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7" w:rsidRPr="00320D67" w:rsidRDefault="0032100C" w:rsidP="003D409D">
      <w:pPr>
        <w:pBdr>
          <w:bottom w:val="single" w:sz="12" w:space="1" w:color="auto"/>
        </w:pBd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Правила проведения соревнований</w:t>
      </w:r>
      <w:r w:rsidR="00320D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</w:r>
      <w:r w:rsidR="00320D67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осковским танцевальным союзом</w:t>
      </w:r>
      <w:r w:rsidR="00320D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</w:r>
      <w:r w:rsidR="00320D67">
        <w:rPr>
          <w:rFonts w:asciiTheme="majorHAnsi" w:hAnsiTheme="majorHAnsi"/>
          <w:sz w:val="28"/>
          <w:szCs w:val="28"/>
        </w:rPr>
        <w:t xml:space="preserve">среди ансамблей танца </w:t>
      </w:r>
      <w:r>
        <w:rPr>
          <w:rFonts w:asciiTheme="majorHAnsi" w:hAnsiTheme="majorHAnsi"/>
          <w:sz w:val="28"/>
          <w:szCs w:val="28"/>
        </w:rPr>
        <w:br/>
      </w:r>
      <w:r w:rsidR="00320D67">
        <w:rPr>
          <w:rFonts w:asciiTheme="majorHAnsi" w:hAnsiTheme="majorHAnsi"/>
          <w:sz w:val="28"/>
          <w:szCs w:val="28"/>
        </w:rPr>
        <w:t>(</w:t>
      </w:r>
      <w:proofErr w:type="spellStart"/>
      <w:r w:rsidR="00320D67">
        <w:rPr>
          <w:rFonts w:asciiTheme="majorHAnsi" w:hAnsiTheme="majorHAnsi"/>
          <w:sz w:val="28"/>
          <w:szCs w:val="28"/>
        </w:rPr>
        <w:t>Формейшн</w:t>
      </w:r>
      <w:proofErr w:type="spellEnd"/>
      <w:r w:rsidR="00320D67">
        <w:rPr>
          <w:rFonts w:asciiTheme="majorHAnsi" w:hAnsiTheme="majorHAnsi"/>
          <w:sz w:val="28"/>
          <w:szCs w:val="28"/>
        </w:rPr>
        <w:t>)</w:t>
      </w:r>
    </w:p>
    <w:p w:rsidR="00320D67" w:rsidRPr="00320D67" w:rsidRDefault="00320D67" w:rsidP="003D409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320D67">
        <w:rPr>
          <w:rFonts w:asciiTheme="majorHAnsi" w:hAnsiTheme="majorHAnsi"/>
          <w:b/>
          <w:color w:val="000000"/>
          <w:sz w:val="24"/>
          <w:szCs w:val="24"/>
        </w:rPr>
        <w:t>Цели и задачи</w:t>
      </w:r>
    </w:p>
    <w:p w:rsidR="003D409D" w:rsidRDefault="00320D67" w:rsidP="003D409D">
      <w:pPr>
        <w:shd w:val="clear" w:color="auto" w:fill="FFFFFF"/>
        <w:spacing w:line="360" w:lineRule="auto"/>
        <w:ind w:firstLine="360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Чемпионаты,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Первенства М</w:t>
      </w:r>
      <w:r w:rsidR="0032100C">
        <w:rPr>
          <w:rFonts w:asciiTheme="majorHAnsi" w:hAnsiTheme="majorHAnsi"/>
          <w:color w:val="000000"/>
          <w:sz w:val="24"/>
          <w:szCs w:val="24"/>
        </w:rPr>
        <w:t>осковского танцевального союза (МТС)</w:t>
      </w:r>
      <w:r>
        <w:rPr>
          <w:rFonts w:asciiTheme="majorHAnsi" w:hAnsiTheme="majorHAnsi"/>
          <w:color w:val="000000"/>
          <w:sz w:val="24"/>
          <w:szCs w:val="24"/>
        </w:rPr>
        <w:t>, а также календарные соревнования МТС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среди ансамблей проводятся </w:t>
      </w:r>
      <w:r>
        <w:rPr>
          <w:rFonts w:asciiTheme="majorHAnsi" w:hAnsiTheme="majorHAnsi"/>
          <w:color w:val="000000"/>
          <w:sz w:val="24"/>
          <w:szCs w:val="24"/>
        </w:rPr>
        <w:t>Московским танцевальным союзом или организаторами календарных соревнований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спорта с целью выявления лучших ансамблей во всех возрастных группах, повышени</w:t>
      </w:r>
      <w:r w:rsidR="0032100C">
        <w:rPr>
          <w:rFonts w:asciiTheme="majorHAnsi" w:hAnsiTheme="majorHAnsi"/>
          <w:color w:val="000000"/>
          <w:sz w:val="24"/>
          <w:szCs w:val="24"/>
        </w:rPr>
        <w:t>я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исполнительского мастерства и поднятия общего уровня танцевального спорта в Москве, формирование сборных Москвы</w:t>
      </w:r>
      <w:r w:rsidR="0032100C">
        <w:rPr>
          <w:rFonts w:asciiTheme="majorHAnsi" w:hAnsiTheme="majorHAnsi"/>
          <w:color w:val="000000"/>
          <w:sz w:val="24"/>
          <w:szCs w:val="24"/>
        </w:rPr>
        <w:t xml:space="preserve"> по </w:t>
      </w:r>
      <w:proofErr w:type="spellStart"/>
      <w:r w:rsidR="0032100C"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 w:rsidRPr="00320D67">
        <w:rPr>
          <w:rFonts w:asciiTheme="majorHAnsi" w:hAnsiTheme="majorHAnsi"/>
          <w:color w:val="000000"/>
          <w:sz w:val="24"/>
          <w:szCs w:val="24"/>
        </w:rPr>
        <w:t>, популяризации спортивных танцев в Москве.</w:t>
      </w:r>
      <w:proofErr w:type="gramEnd"/>
    </w:p>
    <w:p w:rsidR="00320D67" w:rsidRPr="003D409D" w:rsidRDefault="00320D67" w:rsidP="003D409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3D409D">
        <w:rPr>
          <w:rFonts w:asciiTheme="majorHAnsi" w:hAnsiTheme="majorHAnsi"/>
          <w:b/>
          <w:color w:val="000000"/>
          <w:sz w:val="24"/>
          <w:szCs w:val="24"/>
        </w:rPr>
        <w:t>Руководство проведением соревнований</w:t>
      </w:r>
    </w:p>
    <w:p w:rsidR="003D409D" w:rsidRDefault="00320D67" w:rsidP="003D409D">
      <w:pPr>
        <w:shd w:val="clear" w:color="auto" w:fill="FFFFFF"/>
        <w:spacing w:line="360" w:lineRule="auto"/>
        <w:ind w:firstLine="284"/>
        <w:rPr>
          <w:rFonts w:asciiTheme="majorHAnsi" w:hAnsiTheme="majorHAnsi"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>Общее руководство подготовкой и проведением соревнований осуществляется Московским танцевальным союзом</w:t>
      </w:r>
      <w:r w:rsidR="003D409D" w:rsidRPr="003D409D">
        <w:rPr>
          <w:rFonts w:asciiTheme="majorHAnsi" w:hAnsiTheme="majorHAnsi"/>
          <w:color w:val="000000"/>
          <w:sz w:val="24"/>
          <w:szCs w:val="24"/>
        </w:rPr>
        <w:t>;</w:t>
      </w:r>
    </w:p>
    <w:p w:rsidR="003D409D" w:rsidRDefault="00320D67" w:rsidP="003D409D">
      <w:pPr>
        <w:shd w:val="clear" w:color="auto" w:fill="FFFFFF"/>
        <w:spacing w:line="360" w:lineRule="auto"/>
        <w:ind w:firstLine="284"/>
        <w:rPr>
          <w:rFonts w:asciiTheme="majorHAnsi" w:hAnsiTheme="majorHAnsi"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 xml:space="preserve">Непосредственное руководство по проведению соревнований возлагается на Президиум МТС </w:t>
      </w:r>
      <w:r w:rsidR="003D409D" w:rsidRPr="003D409D">
        <w:rPr>
          <w:rFonts w:asciiTheme="majorHAnsi" w:hAnsiTheme="majorHAnsi"/>
          <w:color w:val="000000"/>
          <w:sz w:val="24"/>
          <w:szCs w:val="24"/>
        </w:rPr>
        <w:t>и/</w:t>
      </w:r>
      <w:r w:rsidRPr="003D409D">
        <w:rPr>
          <w:rFonts w:asciiTheme="majorHAnsi" w:hAnsiTheme="majorHAnsi"/>
          <w:color w:val="000000"/>
          <w:sz w:val="24"/>
          <w:szCs w:val="24"/>
        </w:rPr>
        <w:t xml:space="preserve">или </w:t>
      </w:r>
      <w:proofErr w:type="gramStart"/>
      <w:r w:rsidRPr="003D409D">
        <w:rPr>
          <w:rFonts w:asciiTheme="majorHAnsi" w:hAnsiTheme="majorHAnsi"/>
          <w:color w:val="000000"/>
          <w:sz w:val="24"/>
          <w:szCs w:val="24"/>
        </w:rPr>
        <w:t>на</w:t>
      </w:r>
      <w:proofErr w:type="gramEnd"/>
      <w:r w:rsidRPr="003D409D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3D409D">
        <w:rPr>
          <w:rFonts w:asciiTheme="majorHAnsi" w:hAnsiTheme="majorHAnsi"/>
          <w:color w:val="000000"/>
          <w:sz w:val="24"/>
          <w:szCs w:val="24"/>
        </w:rPr>
        <w:t>Клуб-организатор</w:t>
      </w:r>
      <w:proofErr w:type="gramEnd"/>
      <w:r w:rsidRPr="003D409D">
        <w:rPr>
          <w:rFonts w:asciiTheme="majorHAnsi" w:hAnsiTheme="majorHAnsi"/>
          <w:color w:val="000000"/>
          <w:sz w:val="24"/>
          <w:szCs w:val="24"/>
        </w:rPr>
        <w:t xml:space="preserve"> соревнования</w:t>
      </w:r>
      <w:r w:rsidR="003D409D" w:rsidRPr="003D409D">
        <w:rPr>
          <w:rFonts w:asciiTheme="majorHAnsi" w:hAnsiTheme="majorHAnsi"/>
          <w:color w:val="000000"/>
          <w:sz w:val="24"/>
          <w:szCs w:val="24"/>
        </w:rPr>
        <w:t>;</w:t>
      </w:r>
    </w:p>
    <w:p w:rsidR="003D409D" w:rsidRDefault="00320D67" w:rsidP="003D409D">
      <w:pPr>
        <w:shd w:val="clear" w:color="auto" w:fill="FFFFFF"/>
        <w:spacing w:line="360" w:lineRule="auto"/>
        <w:ind w:firstLine="284"/>
        <w:rPr>
          <w:rFonts w:asciiTheme="majorHAnsi" w:hAnsiTheme="majorHAnsi"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>Судейство на Чемпионатах, Первенствах и календарных соревнованиях МТС утверждается президиумом МТС, в количестве не менее 5 человек и гл</w:t>
      </w:r>
      <w:r w:rsidR="003D409D" w:rsidRPr="003D409D">
        <w:rPr>
          <w:rFonts w:asciiTheme="majorHAnsi" w:hAnsiTheme="majorHAnsi"/>
          <w:color w:val="000000"/>
          <w:sz w:val="24"/>
          <w:szCs w:val="24"/>
        </w:rPr>
        <w:t>авного судьи;</w:t>
      </w:r>
    </w:p>
    <w:p w:rsidR="003D409D" w:rsidRDefault="00320D67" w:rsidP="003D409D">
      <w:pPr>
        <w:shd w:val="clear" w:color="auto" w:fill="FFFFFF"/>
        <w:spacing w:line="360" w:lineRule="auto"/>
        <w:ind w:firstLine="284"/>
        <w:rPr>
          <w:rFonts w:asciiTheme="majorHAnsi" w:hAnsiTheme="majorHAnsi"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>Соревнования обслуживает счетная комиссия, имеющая разрешение Р</w:t>
      </w:r>
      <w:r w:rsidR="0032100C">
        <w:rPr>
          <w:rFonts w:asciiTheme="majorHAnsi" w:hAnsiTheme="majorHAnsi"/>
          <w:color w:val="000000"/>
          <w:sz w:val="24"/>
          <w:szCs w:val="24"/>
        </w:rPr>
        <w:t>оссийского танцевального союза</w:t>
      </w:r>
      <w:r w:rsidR="003D409D">
        <w:rPr>
          <w:rFonts w:asciiTheme="majorHAnsi" w:hAnsiTheme="majorHAnsi"/>
          <w:color w:val="000000"/>
          <w:sz w:val="24"/>
          <w:szCs w:val="24"/>
        </w:rPr>
        <w:t>;</w:t>
      </w:r>
    </w:p>
    <w:p w:rsidR="003D409D" w:rsidRPr="003D409D" w:rsidRDefault="00320D67" w:rsidP="003D409D">
      <w:pPr>
        <w:shd w:val="clear" w:color="auto" w:fill="FFFFFF"/>
        <w:spacing w:line="360" w:lineRule="auto"/>
        <w:ind w:firstLine="284"/>
        <w:rPr>
          <w:rFonts w:asciiTheme="majorHAnsi" w:hAnsiTheme="majorHAnsi"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>Президиум МТС направляет инспектора и проверяющую счетную комиссию.</w:t>
      </w:r>
    </w:p>
    <w:p w:rsidR="003D409D" w:rsidRPr="003D409D" w:rsidRDefault="00320D67" w:rsidP="003D409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3D409D">
        <w:rPr>
          <w:rFonts w:asciiTheme="majorHAnsi" w:hAnsiTheme="majorHAnsi"/>
          <w:b/>
          <w:bCs/>
          <w:iCs/>
          <w:color w:val="000000"/>
          <w:sz w:val="24"/>
          <w:szCs w:val="24"/>
          <w:shd w:val="clear" w:color="auto" w:fill="FFFFFF"/>
        </w:rPr>
        <w:t>Сроки и место проведения</w:t>
      </w:r>
    </w:p>
    <w:p w:rsidR="003D409D" w:rsidRDefault="003D409D" w:rsidP="003D409D">
      <w:pPr>
        <w:shd w:val="clear" w:color="auto" w:fill="FFFFFF"/>
        <w:spacing w:line="360" w:lineRule="auto"/>
        <w:ind w:left="360" w:firstLine="348"/>
        <w:rPr>
          <w:rFonts w:asciiTheme="majorHAnsi" w:hAnsiTheme="majorHAnsi"/>
          <w:b/>
          <w:color w:val="000000"/>
          <w:sz w:val="24"/>
          <w:szCs w:val="24"/>
        </w:rPr>
      </w:pPr>
      <w:r w:rsidRPr="003D409D">
        <w:rPr>
          <w:rFonts w:asciiTheme="majorHAnsi" w:hAnsiTheme="majorHAnsi"/>
          <w:color w:val="000000"/>
          <w:sz w:val="24"/>
          <w:szCs w:val="24"/>
        </w:rPr>
        <w:t xml:space="preserve">Сроки проведения соревнований – </w:t>
      </w:r>
      <w:r w:rsidR="00320D67" w:rsidRPr="003D409D">
        <w:rPr>
          <w:rFonts w:asciiTheme="majorHAnsi" w:hAnsiTheme="majorHAnsi"/>
          <w:color w:val="000000"/>
          <w:sz w:val="24"/>
          <w:szCs w:val="24"/>
        </w:rPr>
        <w:t xml:space="preserve">согласно </w:t>
      </w:r>
      <w:r w:rsidRPr="003D409D">
        <w:rPr>
          <w:rFonts w:asciiTheme="majorHAnsi" w:hAnsiTheme="majorHAnsi"/>
          <w:color w:val="000000"/>
          <w:sz w:val="24"/>
          <w:szCs w:val="24"/>
        </w:rPr>
        <w:t>календарю</w:t>
      </w:r>
      <w:r w:rsidR="00320D67" w:rsidRPr="003D409D">
        <w:rPr>
          <w:rFonts w:asciiTheme="majorHAnsi" w:hAnsiTheme="majorHAnsi"/>
          <w:color w:val="000000"/>
          <w:sz w:val="24"/>
          <w:szCs w:val="24"/>
        </w:rPr>
        <w:t xml:space="preserve"> соревнований </w:t>
      </w:r>
      <w:r w:rsidRPr="003D409D">
        <w:rPr>
          <w:rFonts w:asciiTheme="majorHAnsi" w:hAnsiTheme="majorHAnsi"/>
          <w:color w:val="000000"/>
          <w:sz w:val="24"/>
          <w:szCs w:val="24"/>
        </w:rPr>
        <w:t>МТС, утвержденному Президиумом МТС и размещенному на</w:t>
      </w:r>
      <w:r w:rsidR="0032100C">
        <w:rPr>
          <w:rFonts w:asciiTheme="majorHAnsi" w:hAnsiTheme="majorHAnsi"/>
          <w:color w:val="000000"/>
          <w:sz w:val="24"/>
          <w:szCs w:val="24"/>
        </w:rPr>
        <w:t xml:space="preserve"> официальном</w:t>
      </w:r>
      <w:r w:rsidRPr="003D409D">
        <w:rPr>
          <w:rFonts w:asciiTheme="majorHAnsi" w:hAnsiTheme="majorHAnsi"/>
          <w:color w:val="000000"/>
          <w:sz w:val="24"/>
          <w:szCs w:val="24"/>
        </w:rPr>
        <w:t xml:space="preserve"> сайте МТС.</w:t>
      </w:r>
    </w:p>
    <w:p w:rsidR="003D409D" w:rsidRDefault="00320D67" w:rsidP="003D409D">
      <w:pPr>
        <w:shd w:val="clear" w:color="auto" w:fill="FFFFFF"/>
        <w:spacing w:line="360" w:lineRule="auto"/>
        <w:ind w:left="360" w:firstLine="348"/>
        <w:rPr>
          <w:rFonts w:asciiTheme="majorHAnsi" w:hAnsiTheme="majorHAnsi"/>
          <w:b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 xml:space="preserve">Организатор и место </w:t>
      </w:r>
      <w:r w:rsidR="003D409D">
        <w:rPr>
          <w:rFonts w:asciiTheme="majorHAnsi" w:hAnsiTheme="majorHAnsi"/>
          <w:color w:val="000000"/>
          <w:sz w:val="24"/>
          <w:szCs w:val="24"/>
        </w:rPr>
        <w:t xml:space="preserve">проведения каждого Чемпионата и </w:t>
      </w:r>
      <w:r w:rsidRPr="00320D67">
        <w:rPr>
          <w:rFonts w:asciiTheme="majorHAnsi" w:hAnsiTheme="majorHAnsi"/>
          <w:color w:val="000000"/>
          <w:sz w:val="24"/>
          <w:szCs w:val="24"/>
        </w:rPr>
        <w:t>Первен</w:t>
      </w:r>
      <w:r w:rsidR="003D409D">
        <w:rPr>
          <w:rFonts w:asciiTheme="majorHAnsi" w:hAnsiTheme="majorHAnsi"/>
          <w:color w:val="000000"/>
          <w:sz w:val="24"/>
          <w:szCs w:val="24"/>
        </w:rPr>
        <w:t>ства определяется Президиумом М</w:t>
      </w:r>
      <w:r w:rsidRPr="00320D67">
        <w:rPr>
          <w:rFonts w:asciiTheme="majorHAnsi" w:hAnsiTheme="majorHAnsi"/>
          <w:color w:val="000000"/>
          <w:sz w:val="24"/>
          <w:szCs w:val="24"/>
        </w:rPr>
        <w:t>ТС на конкурсной основе.</w:t>
      </w:r>
    </w:p>
    <w:p w:rsidR="003D409D" w:rsidRPr="006E3635" w:rsidRDefault="00320D67" w:rsidP="003D409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3D409D">
        <w:rPr>
          <w:rFonts w:asciiTheme="majorHAnsi" w:hAnsiTheme="majorHAnsi"/>
          <w:b/>
          <w:bCs/>
          <w:iCs/>
          <w:color w:val="000000"/>
          <w:sz w:val="24"/>
          <w:szCs w:val="24"/>
          <w:shd w:val="clear" w:color="auto" w:fill="FFFFFF"/>
        </w:rPr>
        <w:t>Условия проведения соревнований</w:t>
      </w:r>
    </w:p>
    <w:p w:rsidR="006E3635" w:rsidRPr="003D409D" w:rsidRDefault="006E3635" w:rsidP="006E3635">
      <w:pPr>
        <w:pStyle w:val="a3"/>
        <w:shd w:val="clear" w:color="auto" w:fill="FFFFFF"/>
        <w:spacing w:line="360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131072" w:rsidRDefault="00131072" w:rsidP="0013107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Категории соревнований:</w:t>
      </w:r>
    </w:p>
    <w:p w:rsidR="00131072" w:rsidRPr="00131072" w:rsidRDefault="00131072" w:rsidP="00131072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1418" w:hanging="382"/>
        <w:rPr>
          <w:rFonts w:asciiTheme="majorHAnsi" w:hAnsiTheme="majorHAnsi"/>
          <w:color w:val="000000"/>
          <w:sz w:val="24"/>
          <w:szCs w:val="24"/>
        </w:rPr>
      </w:pPr>
      <w:r w:rsidRPr="00131072">
        <w:rPr>
          <w:rFonts w:asciiTheme="majorHAnsi" w:hAnsiTheme="majorHAnsi"/>
          <w:color w:val="000000"/>
          <w:sz w:val="24"/>
          <w:szCs w:val="24"/>
        </w:rPr>
        <w:t>Пары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;</w:t>
      </w:r>
    </w:p>
    <w:p w:rsidR="00131072" w:rsidRDefault="00131072" w:rsidP="00131072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1418" w:hanging="382"/>
        <w:rPr>
          <w:rFonts w:asciiTheme="majorHAnsi" w:hAnsiTheme="majorHAnsi"/>
          <w:color w:val="000000"/>
          <w:sz w:val="24"/>
          <w:szCs w:val="24"/>
        </w:rPr>
      </w:pPr>
      <w:r w:rsidRPr="00131072">
        <w:rPr>
          <w:rFonts w:asciiTheme="majorHAnsi" w:hAnsiTheme="majorHAnsi"/>
          <w:color w:val="000000"/>
          <w:sz w:val="24"/>
          <w:szCs w:val="24"/>
        </w:rPr>
        <w:lastRenderedPageBreak/>
        <w:t>Соло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6E3635" w:rsidRPr="00131072" w:rsidRDefault="006E3635" w:rsidP="006E3635">
      <w:pPr>
        <w:pStyle w:val="a3"/>
        <w:shd w:val="clear" w:color="auto" w:fill="FFFFFF"/>
        <w:spacing w:line="360" w:lineRule="auto"/>
        <w:ind w:left="1418"/>
        <w:rPr>
          <w:rFonts w:asciiTheme="majorHAnsi" w:hAnsiTheme="majorHAnsi"/>
          <w:color w:val="000000"/>
          <w:sz w:val="24"/>
          <w:szCs w:val="24"/>
        </w:rPr>
      </w:pPr>
    </w:p>
    <w:p w:rsidR="00131072" w:rsidRDefault="00131072" w:rsidP="0013107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Возрастные группы участников:</w:t>
      </w:r>
    </w:p>
    <w:p w:rsidR="00131072" w:rsidRDefault="00131072" w:rsidP="0013107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418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Пары:</w:t>
      </w:r>
    </w:p>
    <w:p w:rsidR="00131072" w:rsidRDefault="00131072" w:rsidP="00131072">
      <w:pPr>
        <w:pStyle w:val="a3"/>
        <w:numPr>
          <w:ilvl w:val="1"/>
          <w:numId w:val="3"/>
        </w:numPr>
        <w:shd w:val="clear" w:color="auto" w:fill="FFFFFF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131072">
        <w:rPr>
          <w:rFonts w:asciiTheme="majorHAnsi" w:hAnsiTheme="majorHAnsi"/>
          <w:color w:val="000000"/>
          <w:sz w:val="24"/>
          <w:szCs w:val="24"/>
        </w:rPr>
        <w:t>Дети</w:t>
      </w:r>
      <w:r>
        <w:rPr>
          <w:rFonts w:asciiTheme="majorHAnsi" w:hAnsiTheme="majorHAnsi"/>
          <w:color w:val="000000"/>
          <w:sz w:val="24"/>
          <w:szCs w:val="24"/>
        </w:rPr>
        <w:t xml:space="preserve"> (11 лет и моложе)</w:t>
      </w:r>
    </w:p>
    <w:p w:rsidR="00131072" w:rsidRDefault="00131072" w:rsidP="00131072">
      <w:pPr>
        <w:pStyle w:val="a3"/>
        <w:numPr>
          <w:ilvl w:val="1"/>
          <w:numId w:val="3"/>
        </w:numPr>
        <w:shd w:val="clear" w:color="auto" w:fill="FFFFFF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Юниоры (15 лет и моложе)</w:t>
      </w:r>
    </w:p>
    <w:p w:rsidR="00131072" w:rsidRDefault="00131072" w:rsidP="00131072">
      <w:pPr>
        <w:pStyle w:val="a3"/>
        <w:numPr>
          <w:ilvl w:val="1"/>
          <w:numId w:val="3"/>
        </w:numPr>
        <w:shd w:val="clear" w:color="auto" w:fill="FFFFFF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Взрослые и моложе</w:t>
      </w:r>
    </w:p>
    <w:p w:rsidR="00131072" w:rsidRDefault="00131072" w:rsidP="0013107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418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Соло:</w:t>
      </w:r>
    </w:p>
    <w:p w:rsidR="00131072" w:rsidRDefault="00131072" w:rsidP="00131072">
      <w:pPr>
        <w:pStyle w:val="a3"/>
        <w:numPr>
          <w:ilvl w:val="1"/>
          <w:numId w:val="3"/>
        </w:numPr>
        <w:shd w:val="clear" w:color="auto" w:fill="FFFFFF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131072">
        <w:rPr>
          <w:rFonts w:asciiTheme="majorHAnsi" w:hAnsiTheme="majorHAnsi"/>
          <w:color w:val="000000"/>
          <w:sz w:val="24"/>
          <w:szCs w:val="24"/>
        </w:rPr>
        <w:t>Дети</w:t>
      </w:r>
      <w:r>
        <w:rPr>
          <w:rFonts w:asciiTheme="majorHAnsi" w:hAnsiTheme="majorHAnsi"/>
          <w:color w:val="000000"/>
          <w:sz w:val="24"/>
          <w:szCs w:val="24"/>
        </w:rPr>
        <w:t xml:space="preserve"> (11 лет и моложе)</w:t>
      </w:r>
    </w:p>
    <w:p w:rsidR="00131072" w:rsidRDefault="00131072" w:rsidP="00131072">
      <w:pPr>
        <w:pStyle w:val="a3"/>
        <w:numPr>
          <w:ilvl w:val="1"/>
          <w:numId w:val="3"/>
        </w:numPr>
        <w:shd w:val="clear" w:color="auto" w:fill="FFFFFF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Молодежь (17 лет и моложе)</w:t>
      </w:r>
    </w:p>
    <w:p w:rsidR="00320D67" w:rsidRPr="00320D67" w:rsidRDefault="00320D67" w:rsidP="00131072">
      <w:pPr>
        <w:shd w:val="clear" w:color="auto" w:fill="FFFFFF"/>
        <w:spacing w:line="36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>Принадлежность к возрастной группе определяется по старшему исполнителю в составе ансамбля, остальные могут быть моложе.</w:t>
      </w:r>
    </w:p>
    <w:p w:rsidR="00131072" w:rsidRPr="00131072" w:rsidRDefault="00131072" w:rsidP="0013107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Участники соревнований</w:t>
      </w:r>
      <w:r w:rsidRPr="00131072">
        <w:rPr>
          <w:rFonts w:asciiTheme="majorHAnsi" w:hAnsiTheme="majorHAnsi"/>
          <w:b/>
          <w:i/>
          <w:color w:val="000000"/>
          <w:sz w:val="24"/>
          <w:szCs w:val="24"/>
        </w:rPr>
        <w:t>:</w:t>
      </w:r>
    </w:p>
    <w:p w:rsidR="00320D67" w:rsidRPr="00320D67" w:rsidRDefault="00320D67" w:rsidP="00131072">
      <w:pPr>
        <w:shd w:val="clear" w:color="auto" w:fill="FFFFFF"/>
        <w:spacing w:line="36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>К участию в Чемпионате</w:t>
      </w:r>
      <w:r w:rsidR="00263C2D">
        <w:rPr>
          <w:rFonts w:asciiTheme="majorHAnsi" w:hAnsiTheme="majorHAnsi"/>
          <w:color w:val="000000"/>
          <w:sz w:val="24"/>
          <w:szCs w:val="24"/>
        </w:rPr>
        <w:t>,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Первенстве</w:t>
      </w:r>
      <w:r w:rsidR="00263C2D">
        <w:rPr>
          <w:rFonts w:asciiTheme="majorHAnsi" w:hAnsiTheme="majorHAnsi"/>
          <w:color w:val="000000"/>
          <w:sz w:val="24"/>
          <w:szCs w:val="24"/>
        </w:rPr>
        <w:t xml:space="preserve"> и календарных соревнованиях МТС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допускаются ансамбли – члены </w:t>
      </w:r>
      <w:r w:rsidR="00263C2D">
        <w:rPr>
          <w:rFonts w:asciiTheme="majorHAnsi" w:hAnsiTheme="majorHAnsi"/>
          <w:color w:val="000000"/>
          <w:sz w:val="24"/>
          <w:szCs w:val="24"/>
        </w:rPr>
        <w:t>Р</w:t>
      </w:r>
      <w:r w:rsidRPr="00320D67">
        <w:rPr>
          <w:rFonts w:asciiTheme="majorHAnsi" w:hAnsiTheme="majorHAnsi"/>
          <w:color w:val="000000"/>
          <w:sz w:val="24"/>
          <w:szCs w:val="24"/>
        </w:rPr>
        <w:t>ТС в составе не более 20 человек, включая запасных, тренера и хореографа</w:t>
      </w:r>
      <w:r w:rsidR="00263C2D">
        <w:rPr>
          <w:rFonts w:asciiTheme="majorHAnsi" w:hAnsiTheme="majorHAnsi"/>
          <w:color w:val="000000"/>
          <w:sz w:val="24"/>
          <w:szCs w:val="24"/>
        </w:rPr>
        <w:t>, за исключением закрытых Чемпионатов и Первенств МТС, куда допускаются ансамбли – члены МТС</w:t>
      </w:r>
      <w:r w:rsidRPr="00320D67">
        <w:rPr>
          <w:rFonts w:asciiTheme="majorHAnsi" w:hAnsiTheme="majorHAnsi"/>
          <w:color w:val="000000"/>
          <w:sz w:val="24"/>
          <w:szCs w:val="24"/>
        </w:rPr>
        <w:t>.</w:t>
      </w:r>
    </w:p>
    <w:p w:rsidR="00263C2D" w:rsidRDefault="00320D67" w:rsidP="00263C2D">
      <w:pPr>
        <w:shd w:val="clear" w:color="auto" w:fill="FFFFFF"/>
        <w:spacing w:line="36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>Каждый ансамбль</w:t>
      </w:r>
      <w:r w:rsidR="00263C2D">
        <w:rPr>
          <w:rFonts w:asciiTheme="majorHAnsi" w:hAnsiTheme="majorHAnsi"/>
          <w:color w:val="000000"/>
          <w:sz w:val="24"/>
          <w:szCs w:val="24"/>
        </w:rPr>
        <w:t xml:space="preserve"> из пар,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на площадке должен иметь в составе не менее </w:t>
      </w:r>
      <w:r w:rsidR="00263C2D">
        <w:rPr>
          <w:rFonts w:asciiTheme="majorHAnsi" w:hAnsiTheme="majorHAnsi"/>
          <w:color w:val="000000"/>
          <w:sz w:val="24"/>
          <w:szCs w:val="24"/>
        </w:rPr>
        <w:t>четырех</w:t>
      </w:r>
      <w:r w:rsidR="0032100C">
        <w:rPr>
          <w:rFonts w:asciiTheme="majorHAnsi" w:hAnsiTheme="majorHAnsi"/>
          <w:color w:val="000000"/>
          <w:sz w:val="24"/>
          <w:szCs w:val="24"/>
        </w:rPr>
        <w:t>, но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не более восьми пар.</w:t>
      </w:r>
      <w:r w:rsidR="00263C2D">
        <w:rPr>
          <w:rFonts w:asciiTheme="majorHAnsi" w:hAnsiTheme="majorHAnsi"/>
          <w:color w:val="000000"/>
          <w:sz w:val="24"/>
          <w:szCs w:val="24"/>
        </w:rPr>
        <w:t xml:space="preserve"> Каждый ансамбль из солистов, на площадке должен иметь не менее шести</w:t>
      </w:r>
      <w:r w:rsidR="0032100C">
        <w:rPr>
          <w:rFonts w:asciiTheme="majorHAnsi" w:hAnsiTheme="majorHAnsi"/>
          <w:color w:val="000000"/>
          <w:sz w:val="24"/>
          <w:szCs w:val="24"/>
        </w:rPr>
        <w:t>, но</w:t>
      </w:r>
      <w:r w:rsidR="00263C2D">
        <w:rPr>
          <w:rFonts w:asciiTheme="majorHAnsi" w:hAnsiTheme="majorHAnsi"/>
          <w:color w:val="000000"/>
          <w:sz w:val="24"/>
          <w:szCs w:val="24"/>
        </w:rPr>
        <w:t xml:space="preserve"> не более шестнадцати солистов.</w:t>
      </w:r>
    </w:p>
    <w:p w:rsidR="00320D67" w:rsidRPr="00320D67" w:rsidRDefault="00320D67" w:rsidP="00263C2D">
      <w:pPr>
        <w:shd w:val="clear" w:color="auto" w:fill="FFFFFF"/>
        <w:spacing w:line="36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 xml:space="preserve">Ни один из спортсменов не имеет права выступать на одном и том же соревновании в составе </w:t>
      </w:r>
      <w:r w:rsidR="0032100C">
        <w:rPr>
          <w:rFonts w:asciiTheme="majorHAnsi" w:hAnsiTheme="majorHAnsi"/>
          <w:color w:val="000000"/>
          <w:sz w:val="24"/>
          <w:szCs w:val="24"/>
        </w:rPr>
        <w:t>ансамбля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другого танцевально</w:t>
      </w:r>
      <w:r w:rsidR="00263C2D">
        <w:rPr>
          <w:rFonts w:asciiTheme="majorHAnsi" w:hAnsiTheme="majorHAnsi"/>
          <w:color w:val="000000"/>
          <w:sz w:val="24"/>
          <w:szCs w:val="24"/>
        </w:rPr>
        <w:t>го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клуба. Любой из спортсменов в составе одно</w:t>
      </w:r>
      <w:r w:rsidR="0032100C">
        <w:rPr>
          <w:rFonts w:asciiTheme="majorHAnsi" w:hAnsiTheme="majorHAnsi"/>
          <w:color w:val="000000"/>
          <w:sz w:val="24"/>
          <w:szCs w:val="24"/>
        </w:rPr>
        <w:t>го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2100C">
        <w:rPr>
          <w:rFonts w:asciiTheme="majorHAnsi" w:hAnsiTheme="majorHAnsi"/>
          <w:color w:val="000000"/>
          <w:sz w:val="24"/>
          <w:szCs w:val="24"/>
        </w:rPr>
        <w:t>ансамбля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может быть заменен запасным это</w:t>
      </w:r>
      <w:r w:rsidR="0032100C">
        <w:rPr>
          <w:rFonts w:asciiTheme="majorHAnsi" w:hAnsiTheme="majorHAnsi"/>
          <w:color w:val="000000"/>
          <w:sz w:val="24"/>
          <w:szCs w:val="24"/>
        </w:rPr>
        <w:t>го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2100C">
        <w:rPr>
          <w:rFonts w:asciiTheme="majorHAnsi" w:hAnsiTheme="majorHAnsi"/>
          <w:color w:val="000000"/>
          <w:sz w:val="24"/>
          <w:szCs w:val="24"/>
        </w:rPr>
        <w:t>ансамбля</w:t>
      </w:r>
      <w:r w:rsidRPr="00320D67">
        <w:rPr>
          <w:rFonts w:asciiTheme="majorHAnsi" w:hAnsiTheme="majorHAnsi"/>
          <w:color w:val="000000"/>
          <w:sz w:val="24"/>
          <w:szCs w:val="24"/>
        </w:rPr>
        <w:t>, но должен соответствовать возрастному цензу стартового состава.</w:t>
      </w:r>
    </w:p>
    <w:p w:rsidR="00263C2D" w:rsidRPr="00263C2D" w:rsidRDefault="00263C2D" w:rsidP="00263C2D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Характер соревнований</w:t>
      </w:r>
      <w:r w:rsidRPr="00263C2D">
        <w:rPr>
          <w:rFonts w:asciiTheme="majorHAnsi" w:hAnsiTheme="majorHAnsi"/>
          <w:b/>
          <w:i/>
          <w:color w:val="000000"/>
          <w:sz w:val="24"/>
          <w:szCs w:val="24"/>
        </w:rPr>
        <w:t>:</w:t>
      </w:r>
    </w:p>
    <w:p w:rsidR="00320D67" w:rsidRDefault="00320D67" w:rsidP="00263C2D">
      <w:pPr>
        <w:spacing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320D67">
        <w:rPr>
          <w:rFonts w:asciiTheme="majorHAnsi" w:hAnsiTheme="majorHAnsi"/>
          <w:color w:val="000000"/>
          <w:sz w:val="24"/>
          <w:szCs w:val="24"/>
        </w:rPr>
        <w:t>Чемпионат</w:t>
      </w:r>
      <w:r w:rsidR="0032100C">
        <w:rPr>
          <w:rFonts w:asciiTheme="majorHAnsi" w:hAnsiTheme="majorHAnsi"/>
          <w:color w:val="000000"/>
          <w:sz w:val="24"/>
          <w:szCs w:val="24"/>
        </w:rPr>
        <w:t xml:space="preserve">ы, </w:t>
      </w:r>
      <w:r w:rsidRPr="00320D67">
        <w:rPr>
          <w:rFonts w:asciiTheme="majorHAnsi" w:hAnsiTheme="majorHAnsi"/>
          <w:color w:val="000000"/>
          <w:sz w:val="24"/>
          <w:szCs w:val="24"/>
        </w:rPr>
        <w:t>Первенства</w:t>
      </w:r>
      <w:r w:rsidR="0032100C">
        <w:rPr>
          <w:rFonts w:asciiTheme="majorHAnsi" w:hAnsiTheme="majorHAnsi"/>
          <w:color w:val="000000"/>
          <w:sz w:val="24"/>
          <w:szCs w:val="24"/>
        </w:rPr>
        <w:t xml:space="preserve"> и календарные соревнования</w:t>
      </w:r>
      <w:r w:rsidRPr="00320D67">
        <w:rPr>
          <w:rFonts w:asciiTheme="majorHAnsi" w:hAnsiTheme="majorHAnsi"/>
          <w:color w:val="000000"/>
          <w:sz w:val="24"/>
          <w:szCs w:val="24"/>
        </w:rPr>
        <w:t xml:space="preserve"> являются открытым для всех ансамблей, отвечающих требованиям пунк</w:t>
      </w:r>
      <w:r w:rsidR="00263C2D">
        <w:rPr>
          <w:rFonts w:asciiTheme="majorHAnsi" w:hAnsiTheme="majorHAnsi"/>
          <w:color w:val="000000"/>
          <w:sz w:val="24"/>
          <w:szCs w:val="24"/>
        </w:rPr>
        <w:t>тов 4.1 – 4.3 настоящего Положения.</w:t>
      </w:r>
    </w:p>
    <w:p w:rsidR="004D1C99" w:rsidRDefault="00263C2D" w:rsidP="004D1C99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63C2D">
        <w:rPr>
          <w:rFonts w:asciiTheme="majorHAnsi" w:hAnsiTheme="majorHAnsi"/>
          <w:b/>
          <w:sz w:val="24"/>
          <w:szCs w:val="24"/>
        </w:rPr>
        <w:t>Регламент соревнований</w:t>
      </w:r>
    </w:p>
    <w:p w:rsidR="003E1638" w:rsidRDefault="003E1638" w:rsidP="003E1638">
      <w:pPr>
        <w:pStyle w:val="a3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D1C99" w:rsidRPr="004D1C99" w:rsidRDefault="004D1C99" w:rsidP="004D1C99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D1C99">
        <w:rPr>
          <w:rFonts w:asciiTheme="majorHAnsi" w:hAnsiTheme="majorHAnsi" w:cs="Arial"/>
          <w:b/>
          <w:i/>
          <w:sz w:val="24"/>
          <w:szCs w:val="24"/>
        </w:rPr>
        <w:t>Программы, по которым проводятся соревнования</w:t>
      </w:r>
      <w:proofErr w:type="gramStart"/>
      <w:r w:rsidRPr="004D1C99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4D1C99" w:rsidRDefault="004D1C99" w:rsidP="004D1C99">
      <w:pPr>
        <w:pStyle w:val="a3"/>
        <w:spacing w:line="360" w:lineRule="auto"/>
        <w:ind w:left="708" w:firstLine="12"/>
        <w:jc w:val="both"/>
        <w:rPr>
          <w:rFonts w:asciiTheme="majorHAnsi" w:hAnsiTheme="majorHAnsi" w:cs="Arial"/>
          <w:sz w:val="24"/>
          <w:szCs w:val="24"/>
        </w:rPr>
      </w:pPr>
      <w:r w:rsidRPr="004D1C99">
        <w:rPr>
          <w:rFonts w:asciiTheme="majorHAnsi" w:hAnsiTheme="majorHAnsi" w:cs="Arial"/>
          <w:sz w:val="24"/>
          <w:szCs w:val="24"/>
        </w:rPr>
        <w:t>Соревнования среди ансамблей проводятся разд</w:t>
      </w:r>
      <w:r>
        <w:rPr>
          <w:rFonts w:asciiTheme="majorHAnsi" w:hAnsiTheme="majorHAnsi" w:cs="Arial"/>
          <w:sz w:val="24"/>
          <w:szCs w:val="24"/>
        </w:rPr>
        <w:t xml:space="preserve">ельно в одной из следующих </w:t>
      </w:r>
      <w:r w:rsidRPr="004D1C99">
        <w:rPr>
          <w:rFonts w:asciiTheme="majorHAnsi" w:hAnsiTheme="majorHAnsi" w:cs="Arial"/>
          <w:sz w:val="24"/>
          <w:szCs w:val="24"/>
        </w:rPr>
        <w:t>дисциплин:</w:t>
      </w:r>
    </w:p>
    <w:p w:rsidR="004D1C99" w:rsidRDefault="004D1C99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D1C99">
        <w:rPr>
          <w:rFonts w:asciiTheme="majorHAnsi" w:hAnsiTheme="majorHAnsi" w:cs="Arial"/>
          <w:sz w:val="24"/>
          <w:szCs w:val="24"/>
        </w:rPr>
        <w:lastRenderedPageBreak/>
        <w:t>среди ансамблей</w:t>
      </w:r>
      <w:r>
        <w:rPr>
          <w:rFonts w:asciiTheme="majorHAnsi" w:hAnsiTheme="majorHAnsi" w:cs="Arial"/>
          <w:sz w:val="24"/>
          <w:szCs w:val="24"/>
        </w:rPr>
        <w:t xml:space="preserve"> пар</w:t>
      </w:r>
      <w:r w:rsidRPr="004D1C99">
        <w:rPr>
          <w:rFonts w:asciiTheme="majorHAnsi" w:hAnsiTheme="majorHAnsi" w:cs="Arial"/>
          <w:sz w:val="24"/>
          <w:szCs w:val="24"/>
        </w:rPr>
        <w:t xml:space="preserve"> с программой европей</w:t>
      </w:r>
      <w:r>
        <w:rPr>
          <w:rFonts w:asciiTheme="majorHAnsi" w:hAnsiTheme="majorHAnsi" w:cs="Arial"/>
          <w:sz w:val="24"/>
          <w:szCs w:val="24"/>
        </w:rPr>
        <w:t>ских танцев</w:t>
      </w:r>
      <w:r w:rsidRPr="004D1C99">
        <w:rPr>
          <w:rFonts w:asciiTheme="majorHAnsi" w:hAnsiTheme="majorHAnsi" w:cs="Arial"/>
          <w:sz w:val="24"/>
          <w:szCs w:val="24"/>
        </w:rPr>
        <w:t>;</w:t>
      </w:r>
    </w:p>
    <w:p w:rsidR="004D1C99" w:rsidRPr="004D1C99" w:rsidRDefault="004D1C99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D1C99">
        <w:rPr>
          <w:rFonts w:asciiTheme="majorHAnsi" w:hAnsiTheme="majorHAnsi" w:cs="Arial"/>
          <w:sz w:val="24"/>
          <w:szCs w:val="24"/>
        </w:rPr>
        <w:t>среди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D1C99">
        <w:rPr>
          <w:rFonts w:asciiTheme="majorHAnsi" w:hAnsiTheme="majorHAnsi" w:cs="Arial"/>
          <w:sz w:val="24"/>
          <w:szCs w:val="24"/>
        </w:rPr>
        <w:t>ансамблей</w:t>
      </w:r>
      <w:r>
        <w:rPr>
          <w:rFonts w:asciiTheme="majorHAnsi" w:hAnsiTheme="majorHAnsi" w:cs="Arial"/>
          <w:sz w:val="24"/>
          <w:szCs w:val="24"/>
        </w:rPr>
        <w:t xml:space="preserve"> пар</w:t>
      </w:r>
      <w:r w:rsidRPr="004D1C99">
        <w:rPr>
          <w:rFonts w:asciiTheme="majorHAnsi" w:hAnsiTheme="majorHAnsi" w:cs="Arial"/>
          <w:sz w:val="24"/>
          <w:szCs w:val="24"/>
        </w:rPr>
        <w:t xml:space="preserve"> с программой  латиноамериканских танцев;</w:t>
      </w:r>
    </w:p>
    <w:p w:rsidR="004D1C99" w:rsidRDefault="004D1C99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среди ансамблей солистов, возраста Молодежь, аналогично парным ансамблям</w:t>
      </w:r>
      <w:r w:rsidRPr="004D1C99">
        <w:rPr>
          <w:rFonts w:asciiTheme="majorHAnsi" w:hAnsiTheme="majorHAnsi" w:cs="Arial"/>
          <w:sz w:val="24"/>
          <w:szCs w:val="24"/>
        </w:rPr>
        <w:t>;</w:t>
      </w:r>
    </w:p>
    <w:p w:rsidR="004D1C99" w:rsidRDefault="004D1C99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среди ансамблей солистов, возраста Дети, с программой 10-ти танцев + танцы Н класса (Полька и Диско (Ритмический танец).</w:t>
      </w:r>
      <w:proofErr w:type="gramEnd"/>
    </w:p>
    <w:p w:rsidR="003E1638" w:rsidRDefault="003E1638" w:rsidP="003E1638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4D1C99" w:rsidRPr="004D1C99" w:rsidRDefault="004D1C99" w:rsidP="004D1C99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Спортивный костюм</w:t>
      </w:r>
      <w:proofErr w:type="gramStart"/>
      <w:r w:rsidRPr="004D1C99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4D1C99" w:rsidRPr="003E1638" w:rsidRDefault="003E1638" w:rsidP="003E1638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1638">
        <w:rPr>
          <w:rFonts w:asciiTheme="majorHAnsi" w:hAnsiTheme="majorHAnsi" w:cs="Arial"/>
          <w:sz w:val="24"/>
          <w:szCs w:val="24"/>
        </w:rPr>
        <w:t>костюмы партнеров ансамбля европ</w:t>
      </w:r>
      <w:r w:rsidR="0032100C">
        <w:rPr>
          <w:rFonts w:asciiTheme="majorHAnsi" w:hAnsiTheme="majorHAnsi" w:cs="Arial"/>
          <w:sz w:val="24"/>
          <w:szCs w:val="24"/>
        </w:rPr>
        <w:t>ейской программы должны быть од</w:t>
      </w:r>
      <w:r w:rsidRPr="003E1638">
        <w:rPr>
          <w:rFonts w:asciiTheme="majorHAnsi" w:hAnsiTheme="majorHAnsi" w:cs="Arial"/>
          <w:sz w:val="24"/>
          <w:szCs w:val="24"/>
        </w:rPr>
        <w:t>н</w:t>
      </w:r>
      <w:r w:rsidR="0032100C">
        <w:rPr>
          <w:rFonts w:asciiTheme="majorHAnsi" w:hAnsiTheme="majorHAnsi" w:cs="Arial"/>
          <w:sz w:val="24"/>
          <w:szCs w:val="24"/>
        </w:rPr>
        <w:t>ого</w:t>
      </w:r>
      <w:r w:rsidRPr="003E1638">
        <w:rPr>
          <w:rFonts w:asciiTheme="majorHAnsi" w:hAnsiTheme="majorHAnsi" w:cs="Arial"/>
          <w:sz w:val="24"/>
          <w:szCs w:val="24"/>
        </w:rPr>
        <w:t xml:space="preserve"> </w:t>
      </w:r>
      <w:r w:rsidR="0032100C">
        <w:rPr>
          <w:rFonts w:asciiTheme="majorHAnsi" w:hAnsiTheme="majorHAnsi" w:cs="Arial"/>
          <w:sz w:val="24"/>
          <w:szCs w:val="24"/>
        </w:rPr>
        <w:t>фасона</w:t>
      </w:r>
      <w:r w:rsidRPr="003E1638">
        <w:rPr>
          <w:rFonts w:asciiTheme="majorHAnsi" w:hAnsiTheme="majorHAnsi" w:cs="Arial"/>
          <w:sz w:val="24"/>
          <w:szCs w:val="24"/>
        </w:rPr>
        <w:t xml:space="preserve"> из материала черного или темно-синего цвета, при этом они должны быть совершенно одинаковыми и ничем  не отличаться один от другого</w:t>
      </w:r>
      <w:r w:rsidR="004D1C99" w:rsidRPr="003E1638">
        <w:rPr>
          <w:rFonts w:asciiTheme="majorHAnsi" w:hAnsiTheme="majorHAnsi" w:cs="Arial"/>
          <w:sz w:val="24"/>
          <w:szCs w:val="24"/>
        </w:rPr>
        <w:t>;</w:t>
      </w:r>
    </w:p>
    <w:p w:rsidR="004D1C99" w:rsidRPr="003E1638" w:rsidRDefault="003E1638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1638">
        <w:rPr>
          <w:rFonts w:asciiTheme="majorHAnsi" w:hAnsiTheme="majorHAnsi" w:cs="Arial"/>
          <w:sz w:val="24"/>
          <w:szCs w:val="24"/>
        </w:rPr>
        <w:t>костюмы партнеров ансамбля латиноамериканской программы должны быть одно</w:t>
      </w:r>
      <w:r w:rsidR="0032100C">
        <w:rPr>
          <w:rFonts w:asciiTheme="majorHAnsi" w:hAnsiTheme="majorHAnsi" w:cs="Arial"/>
          <w:sz w:val="24"/>
          <w:szCs w:val="24"/>
        </w:rPr>
        <w:t>г</w:t>
      </w:r>
      <w:r w:rsidRPr="003E1638">
        <w:rPr>
          <w:rFonts w:asciiTheme="majorHAnsi" w:hAnsiTheme="majorHAnsi" w:cs="Arial"/>
          <w:sz w:val="24"/>
          <w:szCs w:val="24"/>
        </w:rPr>
        <w:t xml:space="preserve">о </w:t>
      </w:r>
      <w:r w:rsidR="0032100C">
        <w:rPr>
          <w:rFonts w:asciiTheme="majorHAnsi" w:hAnsiTheme="majorHAnsi" w:cs="Arial"/>
          <w:sz w:val="24"/>
          <w:szCs w:val="24"/>
        </w:rPr>
        <w:t>фасона</w:t>
      </w:r>
      <w:r w:rsidRPr="003E1638">
        <w:rPr>
          <w:rFonts w:asciiTheme="majorHAnsi" w:hAnsiTheme="majorHAnsi" w:cs="Arial"/>
          <w:sz w:val="24"/>
          <w:szCs w:val="24"/>
        </w:rPr>
        <w:t xml:space="preserve"> из материала любого цвета/любых цветов, при этом они должны быть совершенно одинаковыми и ничем  не отличаться один от другого</w:t>
      </w:r>
      <w:r w:rsidR="004D1C99" w:rsidRPr="003E1638">
        <w:rPr>
          <w:rFonts w:asciiTheme="majorHAnsi" w:hAnsiTheme="majorHAnsi" w:cs="Arial"/>
          <w:sz w:val="24"/>
          <w:szCs w:val="24"/>
        </w:rPr>
        <w:t>;</w:t>
      </w:r>
    </w:p>
    <w:p w:rsidR="004D1C99" w:rsidRDefault="003E1638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костюмы солистов должны иметь один </w:t>
      </w:r>
      <w:r w:rsidR="0032100C">
        <w:rPr>
          <w:rFonts w:asciiTheme="majorHAnsi" w:hAnsiTheme="majorHAnsi" w:cs="Arial"/>
          <w:sz w:val="24"/>
          <w:szCs w:val="24"/>
        </w:rPr>
        <w:t>стилистический</w:t>
      </w:r>
      <w:r>
        <w:rPr>
          <w:rFonts w:asciiTheme="majorHAnsi" w:hAnsiTheme="majorHAnsi" w:cs="Arial"/>
          <w:sz w:val="24"/>
          <w:szCs w:val="24"/>
        </w:rPr>
        <w:t xml:space="preserve"> характер и не сильно отличаться друг от друга по крою и </w:t>
      </w:r>
      <w:proofErr w:type="gramStart"/>
      <w:r>
        <w:rPr>
          <w:rFonts w:asciiTheme="majorHAnsi" w:hAnsiTheme="majorHAnsi" w:cs="Arial"/>
          <w:sz w:val="24"/>
          <w:szCs w:val="24"/>
        </w:rPr>
        <w:t>материалам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из которых изготовлен костюм</w:t>
      </w:r>
      <w:r w:rsidR="004D1C99" w:rsidRPr="004D1C99">
        <w:rPr>
          <w:rFonts w:asciiTheme="majorHAnsi" w:hAnsiTheme="majorHAnsi" w:cs="Arial"/>
          <w:sz w:val="24"/>
          <w:szCs w:val="24"/>
        </w:rPr>
        <w:t>;</w:t>
      </w:r>
    </w:p>
    <w:p w:rsidR="004D1C99" w:rsidRDefault="0015365F" w:rsidP="004D1C99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и</w:t>
      </w:r>
      <w:r w:rsidR="003E1638">
        <w:rPr>
          <w:rFonts w:asciiTheme="majorHAnsi" w:hAnsiTheme="majorHAnsi" w:cs="Arial"/>
          <w:sz w:val="24"/>
          <w:szCs w:val="24"/>
        </w:rPr>
        <w:t>спользование предметов (шарфов, платков и т.</w:t>
      </w:r>
      <w:r w:rsidR="0032100C">
        <w:rPr>
          <w:rFonts w:asciiTheme="majorHAnsi" w:hAnsiTheme="majorHAnsi" w:cs="Arial"/>
          <w:sz w:val="24"/>
          <w:szCs w:val="24"/>
        </w:rPr>
        <w:t>п</w:t>
      </w:r>
      <w:r w:rsidR="003E1638">
        <w:rPr>
          <w:rFonts w:asciiTheme="majorHAnsi" w:hAnsiTheme="majorHAnsi" w:cs="Arial"/>
          <w:sz w:val="24"/>
          <w:szCs w:val="24"/>
        </w:rPr>
        <w:t>.) не разрешается</w:t>
      </w:r>
      <w:r w:rsidR="00584C75" w:rsidRPr="00584C75">
        <w:rPr>
          <w:rFonts w:asciiTheme="majorHAnsi" w:hAnsiTheme="majorHAnsi" w:cs="Arial"/>
          <w:sz w:val="24"/>
          <w:szCs w:val="24"/>
        </w:rPr>
        <w:t>;</w:t>
      </w:r>
    </w:p>
    <w:p w:rsidR="00584C75" w:rsidRPr="00584C75" w:rsidRDefault="00584C75" w:rsidP="00584C75">
      <w:pPr>
        <w:pStyle w:val="a4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sz w:val="24"/>
          <w:szCs w:val="24"/>
        </w:rPr>
        <w:t>к</w:t>
      </w:r>
      <w:r w:rsidRPr="00584C75">
        <w:rPr>
          <w:rFonts w:asciiTheme="majorHAnsi" w:hAnsiTheme="majorHAnsi" w:cs="Arial"/>
          <w:sz w:val="24"/>
          <w:szCs w:val="24"/>
        </w:rPr>
        <w:t xml:space="preserve">остюмы участников на соревновании должны быть теми же, </w:t>
      </w:r>
      <w:r w:rsidR="0032100C">
        <w:rPr>
          <w:rFonts w:asciiTheme="majorHAnsi" w:hAnsiTheme="majorHAnsi" w:cs="Arial"/>
          <w:sz w:val="24"/>
          <w:szCs w:val="24"/>
        </w:rPr>
        <w:t>какие</w:t>
      </w:r>
      <w:r w:rsidRPr="00584C75">
        <w:rPr>
          <w:rFonts w:asciiTheme="majorHAnsi" w:hAnsiTheme="majorHAnsi" w:cs="Arial"/>
          <w:sz w:val="24"/>
          <w:szCs w:val="24"/>
        </w:rPr>
        <w:t xml:space="preserve"> были представлены главному судье на прогоне, за исключением случаев, когда на прогоне ансамбль выступал </w:t>
      </w:r>
      <w:r>
        <w:rPr>
          <w:rFonts w:asciiTheme="majorHAnsi" w:hAnsiTheme="majorHAnsi" w:cs="Arial"/>
          <w:sz w:val="24"/>
          <w:szCs w:val="24"/>
        </w:rPr>
        <w:t>только в тренировочных костюмах</w:t>
      </w:r>
      <w:r w:rsidRPr="00584C75">
        <w:rPr>
          <w:rFonts w:asciiTheme="majorHAnsi" w:hAnsiTheme="majorHAnsi" w:cs="Arial"/>
          <w:sz w:val="24"/>
          <w:szCs w:val="24"/>
        </w:rPr>
        <w:t>;</w:t>
      </w:r>
    </w:p>
    <w:p w:rsidR="00584C75" w:rsidRPr="00584C75" w:rsidRDefault="00584C75" w:rsidP="004D1C99">
      <w:pPr>
        <w:pStyle w:val="a4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з</w:t>
      </w:r>
      <w:r w:rsidRPr="00584C75">
        <w:rPr>
          <w:rFonts w:asciiTheme="majorHAnsi" w:hAnsiTheme="majorHAnsi" w:cs="Arial"/>
          <w:sz w:val="24"/>
          <w:szCs w:val="24"/>
        </w:rPr>
        <w:t>амена костюмов в ходе соревнования не допускается</w:t>
      </w:r>
      <w:r w:rsidRPr="00584C75">
        <w:rPr>
          <w:rFonts w:asciiTheme="majorHAnsi" w:hAnsiTheme="majorHAnsi" w:cs="Arial"/>
          <w:sz w:val="24"/>
          <w:szCs w:val="24"/>
        </w:rPr>
        <w:t>.</w:t>
      </w:r>
    </w:p>
    <w:p w:rsidR="003E1638" w:rsidRDefault="003E1638" w:rsidP="003E1638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3E1638" w:rsidRPr="004D1C99" w:rsidRDefault="003E1638" w:rsidP="003E1638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Композиция</w:t>
      </w:r>
      <w:proofErr w:type="gramStart"/>
      <w:r w:rsidRPr="004D1C99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3E1638" w:rsidRDefault="0015365F" w:rsidP="003E1638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композиция </w:t>
      </w:r>
      <w:proofErr w:type="spellStart"/>
      <w:r w:rsidR="003E1638" w:rsidRPr="003E1638"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 в Европейских танцах</w:t>
      </w:r>
      <w:r>
        <w:rPr>
          <w:rFonts w:asciiTheme="majorHAnsi" w:hAnsiTheme="majorHAnsi"/>
          <w:color w:val="000000"/>
          <w:sz w:val="24"/>
          <w:szCs w:val="24"/>
        </w:rPr>
        <w:t xml:space="preserve"> у ансамблей пар 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должна основываться на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W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T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>,</w:t>
      </w:r>
      <w:r w:rsidR="003E163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VW</w:t>
      </w:r>
      <w:r w:rsidR="003E1638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SF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Q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 (у Детей допускается использование не менее </w:t>
      </w:r>
      <w:r w:rsidR="003E1638">
        <w:rPr>
          <w:rFonts w:asciiTheme="majorHAnsi" w:hAnsiTheme="majorHAnsi"/>
          <w:color w:val="000000"/>
          <w:sz w:val="24"/>
          <w:szCs w:val="24"/>
        </w:rPr>
        <w:t>двух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 танцев, у Юниоров – не менее </w:t>
      </w:r>
      <w:r>
        <w:rPr>
          <w:rFonts w:asciiTheme="majorHAnsi" w:hAnsiTheme="majorHAnsi"/>
          <w:color w:val="000000"/>
          <w:sz w:val="24"/>
          <w:szCs w:val="24"/>
        </w:rPr>
        <w:t>трех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 танцев, у </w:t>
      </w:r>
      <w:r>
        <w:rPr>
          <w:rFonts w:asciiTheme="majorHAnsi" w:hAnsiTheme="majorHAnsi"/>
          <w:color w:val="000000"/>
          <w:sz w:val="24"/>
          <w:szCs w:val="24"/>
        </w:rPr>
        <w:t>В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зрослых </w:t>
      </w:r>
      <w:r w:rsidRPr="0015365F">
        <w:rPr>
          <w:rFonts w:asciiTheme="majorHAnsi" w:hAnsiTheme="majorHAnsi"/>
          <w:color w:val="000000"/>
          <w:sz w:val="24"/>
          <w:szCs w:val="24"/>
        </w:rPr>
        <w:t>обязательно исполнение всех пяти танцев</w:t>
      </w:r>
      <w:r w:rsidR="003E1638" w:rsidRPr="003E1638">
        <w:rPr>
          <w:rFonts w:asciiTheme="majorHAnsi" w:hAnsiTheme="majorHAnsi"/>
          <w:color w:val="000000"/>
          <w:sz w:val="24"/>
          <w:szCs w:val="24"/>
        </w:rPr>
        <w:t xml:space="preserve">). Допускается включение не более 16 тактов любого танца, не входящего в данный раздел, включая </w:t>
      </w:r>
      <w:proofErr w:type="gramStart"/>
      <w:r w:rsidR="003E1638" w:rsidRPr="003E1638">
        <w:rPr>
          <w:rFonts w:asciiTheme="majorHAnsi" w:hAnsiTheme="majorHAnsi"/>
          <w:color w:val="000000"/>
          <w:sz w:val="24"/>
          <w:szCs w:val="24"/>
        </w:rPr>
        <w:t>латиноамериканские</w:t>
      </w:r>
      <w:proofErr w:type="gramEnd"/>
      <w:r w:rsidR="003E1638" w:rsidRPr="003E1638">
        <w:rPr>
          <w:rFonts w:asciiTheme="majorHAnsi" w:hAnsiTheme="majorHAnsi" w:cs="Arial"/>
          <w:sz w:val="24"/>
          <w:szCs w:val="24"/>
        </w:rPr>
        <w:t>;</w:t>
      </w:r>
    </w:p>
    <w:p w:rsidR="0015365F" w:rsidRPr="0015365F" w:rsidRDefault="0015365F" w:rsidP="003E1638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к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омпозиция </w:t>
      </w:r>
      <w:proofErr w:type="spellStart"/>
      <w:r w:rsidRPr="0015365F"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 w:rsidRPr="0015365F">
        <w:rPr>
          <w:rFonts w:asciiTheme="majorHAnsi" w:hAnsiTheme="majorHAnsi"/>
          <w:color w:val="000000"/>
          <w:sz w:val="24"/>
          <w:szCs w:val="24"/>
        </w:rPr>
        <w:t xml:space="preserve"> в Латиноамериканских танцах</w:t>
      </w:r>
      <w:r>
        <w:rPr>
          <w:rFonts w:asciiTheme="majorHAnsi" w:hAnsiTheme="majorHAnsi"/>
          <w:color w:val="000000"/>
          <w:sz w:val="24"/>
          <w:szCs w:val="24"/>
        </w:rPr>
        <w:t xml:space="preserve"> у ансамблей пар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 должна основываться на </w:t>
      </w:r>
      <w:proofErr w:type="spellStart"/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Ch</w:t>
      </w:r>
      <w:proofErr w:type="spellEnd"/>
      <w:r w:rsidRPr="0015365F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S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R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Pd</w:t>
      </w:r>
      <w:proofErr w:type="spellEnd"/>
      <w:r w:rsidRPr="0015365F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A16AED">
        <w:rPr>
          <w:rFonts w:asciiTheme="majorHAnsi" w:hAnsiTheme="majorHAnsi"/>
          <w:color w:val="000000"/>
          <w:sz w:val="24"/>
          <w:szCs w:val="24"/>
          <w:lang w:val="en-US"/>
        </w:rPr>
        <w:t>J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 (у Детей допускается использование не менее </w:t>
      </w:r>
      <w:r>
        <w:rPr>
          <w:rFonts w:asciiTheme="majorHAnsi" w:hAnsiTheme="majorHAnsi"/>
          <w:color w:val="000000"/>
          <w:sz w:val="24"/>
          <w:szCs w:val="24"/>
        </w:rPr>
        <w:t>двух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 танцев, у Юниоров – не менее </w:t>
      </w:r>
      <w:r>
        <w:rPr>
          <w:rFonts w:asciiTheme="majorHAnsi" w:hAnsiTheme="majorHAnsi"/>
          <w:color w:val="000000"/>
          <w:sz w:val="24"/>
          <w:szCs w:val="24"/>
        </w:rPr>
        <w:t>трех</w:t>
      </w:r>
      <w:r w:rsidRPr="0015365F">
        <w:rPr>
          <w:rFonts w:asciiTheme="majorHAnsi" w:hAnsiTheme="majorHAnsi"/>
          <w:color w:val="000000"/>
          <w:sz w:val="24"/>
          <w:szCs w:val="24"/>
        </w:rPr>
        <w:t xml:space="preserve"> танцев, у Взрослых обязательно исполнение всех пяти танцев). </w:t>
      </w:r>
      <w:r w:rsidRPr="0015365F">
        <w:rPr>
          <w:rFonts w:asciiTheme="majorHAnsi" w:hAnsiTheme="majorHAnsi"/>
          <w:color w:val="000000"/>
          <w:sz w:val="24"/>
          <w:szCs w:val="24"/>
        </w:rPr>
        <w:lastRenderedPageBreak/>
        <w:t xml:space="preserve">Допускается включение не более 16 тактов любого танца, не входящего в данный раздел, включая </w:t>
      </w:r>
      <w:proofErr w:type="gramStart"/>
      <w:r w:rsidRPr="0015365F">
        <w:rPr>
          <w:rFonts w:asciiTheme="majorHAnsi" w:hAnsiTheme="majorHAnsi"/>
          <w:color w:val="000000"/>
          <w:sz w:val="24"/>
          <w:szCs w:val="24"/>
        </w:rPr>
        <w:t>Европейские</w:t>
      </w:r>
      <w:proofErr w:type="gramEnd"/>
      <w:r w:rsidRPr="0015365F">
        <w:rPr>
          <w:rFonts w:asciiTheme="majorHAnsi" w:hAnsiTheme="majorHAnsi"/>
          <w:color w:val="000000"/>
          <w:sz w:val="24"/>
          <w:szCs w:val="24"/>
        </w:rPr>
        <w:t>;</w:t>
      </w:r>
    </w:p>
    <w:p w:rsidR="0015365F" w:rsidRPr="0015365F" w:rsidRDefault="0015365F" w:rsidP="0015365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композиция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у ансамблей солистов возраста Молодежь аналогична требованиям к ансамблям пар возраста Юниоры, как в Европейской, так и в Латиноамериканской программе танцев.</w:t>
      </w:r>
    </w:p>
    <w:p w:rsidR="0015365F" w:rsidRPr="0015365F" w:rsidRDefault="0015365F" w:rsidP="0015365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 xml:space="preserve">композиция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у ансамблей солистов возраста Дети должна основываться на любых 10-ти танцах плюс танцы Н класса (Полька и Диско (ритмический танец).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Допускается использование не менее трех танцев.</w:t>
      </w:r>
    </w:p>
    <w:p w:rsidR="0015365F" w:rsidRPr="00195CBF" w:rsidRDefault="0015365F" w:rsidP="0015365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в композициях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ансамблей пар с</w:t>
      </w:r>
      <w:r w:rsidR="0032100C">
        <w:rPr>
          <w:rFonts w:asciiTheme="majorHAnsi" w:hAnsiTheme="majorHAnsi"/>
          <w:color w:val="000000"/>
          <w:sz w:val="24"/>
          <w:szCs w:val="24"/>
        </w:rPr>
        <w:t xml:space="preserve">ольное </w:t>
      </w:r>
      <w:proofErr w:type="spellStart"/>
      <w:r w:rsidR="0032100C">
        <w:rPr>
          <w:rFonts w:asciiTheme="majorHAnsi" w:hAnsiTheme="majorHAnsi"/>
          <w:color w:val="000000"/>
          <w:sz w:val="24"/>
          <w:szCs w:val="24"/>
        </w:rPr>
        <w:t>танцевание</w:t>
      </w:r>
      <w:proofErr w:type="spellEnd"/>
      <w:r w:rsidR="0032100C">
        <w:rPr>
          <w:rFonts w:asciiTheme="majorHAnsi" w:hAnsiTheme="majorHAnsi"/>
          <w:color w:val="000000"/>
          <w:sz w:val="24"/>
          <w:szCs w:val="24"/>
        </w:rPr>
        <w:t xml:space="preserve"> в </w:t>
      </w:r>
      <w:proofErr w:type="spellStart"/>
      <w:r w:rsidRPr="0015365F">
        <w:rPr>
          <w:rFonts w:asciiTheme="majorHAnsi" w:hAnsiTheme="majorHAnsi"/>
          <w:color w:val="000000"/>
          <w:sz w:val="24"/>
          <w:szCs w:val="24"/>
        </w:rPr>
        <w:t>еропейских</w:t>
      </w:r>
      <w:proofErr w:type="spellEnd"/>
      <w:r w:rsidRPr="0015365F">
        <w:rPr>
          <w:rFonts w:asciiTheme="majorHAnsi" w:hAnsiTheme="majorHAnsi"/>
          <w:color w:val="000000"/>
          <w:sz w:val="24"/>
          <w:szCs w:val="24"/>
        </w:rPr>
        <w:t xml:space="preserve"> танцах должно длиться не более 8 тактов в любом танце, при этом общая продолжительность всех сольных частей не должна превышать 24 такта. Данное Положение не относится к Латиноамериканской композиции, т.к. в ней сольное </w:t>
      </w:r>
      <w:proofErr w:type="spellStart"/>
      <w:r w:rsidRPr="0015365F">
        <w:rPr>
          <w:rFonts w:asciiTheme="majorHAnsi" w:hAnsiTheme="majorHAnsi"/>
          <w:color w:val="000000"/>
          <w:sz w:val="24"/>
          <w:szCs w:val="24"/>
        </w:rPr>
        <w:t>танцевание</w:t>
      </w:r>
      <w:proofErr w:type="spellEnd"/>
      <w:r w:rsidRPr="0015365F">
        <w:rPr>
          <w:rFonts w:asciiTheme="majorHAnsi" w:hAnsiTheme="majorHAnsi"/>
          <w:color w:val="000000"/>
          <w:sz w:val="24"/>
          <w:szCs w:val="24"/>
        </w:rPr>
        <w:t xml:space="preserve"> партнеров является естественной составляющей</w:t>
      </w:r>
      <w:r w:rsidR="00195CBF" w:rsidRPr="00195CBF">
        <w:rPr>
          <w:rFonts w:asciiTheme="majorHAnsi" w:hAnsiTheme="majorHAnsi"/>
          <w:color w:val="000000"/>
          <w:sz w:val="24"/>
          <w:szCs w:val="24"/>
        </w:rPr>
        <w:t>;</w:t>
      </w:r>
    </w:p>
    <w:p w:rsidR="00195CBF" w:rsidRPr="00195CBF" w:rsidRDefault="00195CBF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д</w:t>
      </w:r>
      <w:r w:rsidRPr="00195CBF">
        <w:rPr>
          <w:rFonts w:asciiTheme="majorHAnsi" w:hAnsiTheme="majorHAnsi"/>
          <w:color w:val="000000"/>
          <w:sz w:val="24"/>
          <w:szCs w:val="24"/>
        </w:rPr>
        <w:t>лительность композиции у Взрослых</w:t>
      </w:r>
      <w:r>
        <w:rPr>
          <w:rFonts w:asciiTheme="majorHAnsi" w:hAnsiTheme="majorHAnsi"/>
          <w:color w:val="000000"/>
          <w:sz w:val="24"/>
          <w:szCs w:val="24"/>
        </w:rPr>
        <w:t xml:space="preserve"> и у Молодежи (соло)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 с выходом и уходом не должна превышать 6 минут. Из этих 6 минут судьи оценивают центральную часть композиции, продолжительность которой должна быть не более 4,5 минут и которая должна быть отчетливо выделена, т.е. иметь ярко выраженные начало и конец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195CBF" w:rsidRPr="00195CBF" w:rsidRDefault="00195CBF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д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лительность композиций у Детей (пары и соло) </w:t>
      </w:r>
      <w:r w:rsidR="0032100C">
        <w:rPr>
          <w:rFonts w:asciiTheme="majorHAnsi" w:hAnsiTheme="majorHAnsi"/>
          <w:color w:val="000000"/>
          <w:sz w:val="24"/>
          <w:szCs w:val="24"/>
        </w:rPr>
        <w:t>не должна быть менее 2-х минут, но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 не более 4.5 минут основного времени.</w:t>
      </w:r>
    </w:p>
    <w:p w:rsidR="00195CBF" w:rsidRPr="00195CBF" w:rsidRDefault="00195CBF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д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лительность композиций у Юниоров </w:t>
      </w:r>
      <w:r w:rsidR="0032100C">
        <w:rPr>
          <w:rFonts w:asciiTheme="majorHAnsi" w:hAnsiTheme="majorHAnsi"/>
          <w:color w:val="000000"/>
          <w:sz w:val="24"/>
          <w:szCs w:val="24"/>
        </w:rPr>
        <w:t>не должна быть менее 3-х минут, но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 не более 4.5 минут основного времени.</w:t>
      </w:r>
    </w:p>
    <w:p w:rsidR="00195CBF" w:rsidRDefault="00195CBF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о</w:t>
      </w:r>
      <w:r w:rsidRPr="00195CBF">
        <w:rPr>
          <w:rFonts w:asciiTheme="majorHAnsi" w:hAnsiTheme="majorHAnsi"/>
          <w:color w:val="000000"/>
          <w:sz w:val="24"/>
          <w:szCs w:val="24"/>
        </w:rPr>
        <w:t xml:space="preserve">бщее время выступления </w:t>
      </w:r>
      <w:proofErr w:type="spellStart"/>
      <w:r w:rsidRPr="00195CBF">
        <w:rPr>
          <w:rFonts w:asciiTheme="majorHAnsi" w:hAnsiTheme="majorHAnsi"/>
          <w:color w:val="000000"/>
          <w:sz w:val="24"/>
          <w:szCs w:val="24"/>
        </w:rPr>
        <w:t>формейшн</w:t>
      </w:r>
      <w:proofErr w:type="spellEnd"/>
      <w:r w:rsidRPr="00195CBF">
        <w:rPr>
          <w:rFonts w:asciiTheme="majorHAnsi" w:hAnsiTheme="majorHAnsi"/>
          <w:color w:val="000000"/>
          <w:sz w:val="24"/>
          <w:szCs w:val="24"/>
        </w:rPr>
        <w:t xml:space="preserve"> не должно превышать 6-ти минут. </w:t>
      </w:r>
      <w:r w:rsidRPr="00195CBF">
        <w:rPr>
          <w:rFonts w:asciiTheme="majorHAnsi" w:hAnsiTheme="majorHAnsi" w:cs="Arial"/>
          <w:sz w:val="24"/>
          <w:szCs w:val="24"/>
        </w:rPr>
        <w:t>Превышение даже на несколько секунд не допускается и может повлечь за собой санкции главного судьи.</w:t>
      </w:r>
    </w:p>
    <w:p w:rsidR="00195CBF" w:rsidRDefault="006E3635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</w:t>
      </w:r>
      <w:r w:rsidR="00195CBF" w:rsidRPr="00195CBF">
        <w:rPr>
          <w:rFonts w:asciiTheme="majorHAnsi" w:hAnsiTheme="majorHAnsi" w:cs="Arial"/>
          <w:sz w:val="24"/>
          <w:szCs w:val="24"/>
        </w:rPr>
        <w:t>оддержки запрещены в зачетной (оцениваемой судьями) части композиции обеих программ.</w:t>
      </w:r>
    </w:p>
    <w:p w:rsidR="00195CBF" w:rsidRPr="00195CBF" w:rsidRDefault="00195CBF" w:rsidP="00195CBF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195CBF">
        <w:rPr>
          <w:rFonts w:asciiTheme="majorHAnsi" w:hAnsiTheme="majorHAnsi" w:cs="Arial"/>
          <w:b/>
          <w:bCs/>
          <w:sz w:val="24"/>
          <w:szCs w:val="24"/>
        </w:rPr>
        <w:t>Примечание:</w:t>
      </w:r>
      <w:r w:rsidRPr="00195CBF">
        <w:rPr>
          <w:rFonts w:asciiTheme="majorHAnsi" w:hAnsiTheme="majorHAnsi" w:cs="Arial"/>
          <w:sz w:val="24"/>
          <w:szCs w:val="24"/>
        </w:rPr>
        <w:t xml:space="preserve"> </w:t>
      </w:r>
    </w:p>
    <w:p w:rsidR="00584C75" w:rsidRPr="00584C75" w:rsidRDefault="00195CBF" w:rsidP="00584C75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195CBF">
        <w:rPr>
          <w:rFonts w:asciiTheme="majorHAnsi" w:hAnsiTheme="majorHAnsi" w:cs="Arial"/>
          <w:sz w:val="24"/>
          <w:szCs w:val="24"/>
        </w:rPr>
        <w:t xml:space="preserve">Поддержкой считается любое движение, при исполнении которого один из партнеров отрывает от </w:t>
      </w:r>
      <w:r>
        <w:rPr>
          <w:rFonts w:asciiTheme="majorHAnsi" w:hAnsiTheme="majorHAnsi" w:cs="Arial"/>
          <w:sz w:val="24"/>
          <w:szCs w:val="24"/>
        </w:rPr>
        <w:t>паркета обе ноги одновременно с</w:t>
      </w:r>
      <w:r>
        <w:rPr>
          <w:rFonts w:asciiTheme="majorHAnsi" w:hAnsiTheme="majorHAnsi" w:cs="Arial"/>
          <w:sz w:val="24"/>
          <w:szCs w:val="24"/>
          <w:lang w:val="en-US"/>
        </w:rPr>
        <w:t> </w:t>
      </w:r>
      <w:r w:rsidRPr="00195CBF">
        <w:rPr>
          <w:rFonts w:asciiTheme="majorHAnsi" w:hAnsiTheme="majorHAnsi" w:cs="Arial"/>
          <w:sz w:val="24"/>
          <w:szCs w:val="24"/>
        </w:rPr>
        <w:t>помощью или при поддержке другого партнера.</w:t>
      </w:r>
    </w:p>
    <w:p w:rsidR="00195CBF" w:rsidRPr="004D5CFE" w:rsidRDefault="00584C75" w:rsidP="00195CBF">
      <w:pPr>
        <w:pStyle w:val="a3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з</w:t>
      </w:r>
      <w:r w:rsidR="00195CBF" w:rsidRPr="00195CBF">
        <w:rPr>
          <w:rFonts w:asciiTheme="majorHAnsi" w:hAnsiTheme="majorHAnsi" w:cs="Arial"/>
          <w:sz w:val="24"/>
          <w:szCs w:val="24"/>
        </w:rPr>
        <w:t xml:space="preserve">ачетная (оцениваемая судьями) часть композиции, продолжительность которой не должна  быть меньше или больше чем точно </w:t>
      </w:r>
      <w:r w:rsidR="00195CBF">
        <w:rPr>
          <w:rFonts w:asciiTheme="majorHAnsi" w:hAnsiTheme="majorHAnsi" w:cs="Arial"/>
          <w:sz w:val="24"/>
          <w:szCs w:val="24"/>
        </w:rPr>
        <w:t xml:space="preserve">две минуты у Детей, три минуты у Юниоров и </w:t>
      </w:r>
      <w:r w:rsidR="00195CBF" w:rsidRPr="00195CBF">
        <w:rPr>
          <w:rFonts w:asciiTheme="majorHAnsi" w:hAnsiTheme="majorHAnsi" w:cs="Arial"/>
          <w:sz w:val="24"/>
          <w:szCs w:val="24"/>
        </w:rPr>
        <w:t>четыре с половиной минуты</w:t>
      </w:r>
      <w:r w:rsidR="00195CBF">
        <w:rPr>
          <w:rFonts w:asciiTheme="majorHAnsi" w:hAnsiTheme="majorHAnsi" w:cs="Arial"/>
          <w:sz w:val="24"/>
          <w:szCs w:val="24"/>
        </w:rPr>
        <w:t xml:space="preserve"> у Молодежи и Взрослых</w:t>
      </w:r>
      <w:r w:rsidR="00195CBF" w:rsidRPr="00195CBF">
        <w:rPr>
          <w:rFonts w:asciiTheme="majorHAnsi" w:hAnsiTheme="majorHAnsi" w:cs="Arial"/>
          <w:sz w:val="24"/>
          <w:szCs w:val="24"/>
        </w:rPr>
        <w:t xml:space="preserve">, размещается, как правило, </w:t>
      </w:r>
      <w:r w:rsidR="00195CBF" w:rsidRPr="00195CBF">
        <w:rPr>
          <w:rFonts w:asciiTheme="majorHAnsi" w:hAnsiTheme="majorHAnsi" w:cs="Arial"/>
          <w:sz w:val="24"/>
          <w:szCs w:val="24"/>
        </w:rPr>
        <w:lastRenderedPageBreak/>
        <w:t xml:space="preserve">в середине композиции. </w:t>
      </w:r>
      <w:proofErr w:type="gramStart"/>
      <w:r w:rsidR="00195CBF" w:rsidRPr="00195CBF">
        <w:rPr>
          <w:rFonts w:asciiTheme="majorHAnsi" w:hAnsiTheme="majorHAnsi" w:cs="Arial"/>
          <w:sz w:val="24"/>
          <w:szCs w:val="24"/>
        </w:rPr>
        <w:t>Зачетная часть должна быть оформлена началом и финалом,  четко выраженными как в фонограмме, так и в хореографии.</w:t>
      </w:r>
      <w:proofErr w:type="gramEnd"/>
    </w:p>
    <w:p w:rsidR="00584C75" w:rsidRDefault="00195CBF" w:rsidP="00584C75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195CBF">
        <w:rPr>
          <w:rFonts w:asciiTheme="majorHAnsi" w:hAnsiTheme="majorHAnsi" w:cs="Arial"/>
          <w:sz w:val="24"/>
          <w:szCs w:val="24"/>
        </w:rPr>
        <w:t>Ансамбли, не соблюдающие вышеупомянутые требования, могут быть дисквалифицированы главным судьей, как на стадии пробного прогона, так и на самом соревновании</w:t>
      </w:r>
      <w:r w:rsidR="00D04708">
        <w:rPr>
          <w:rFonts w:asciiTheme="majorHAnsi" w:hAnsiTheme="majorHAnsi" w:cs="Arial"/>
          <w:sz w:val="24"/>
          <w:szCs w:val="24"/>
        </w:rPr>
        <w:t>.</w:t>
      </w:r>
    </w:p>
    <w:p w:rsidR="00584C75" w:rsidRDefault="00584C75" w:rsidP="00584C75">
      <w:pPr>
        <w:pStyle w:val="a3"/>
        <w:numPr>
          <w:ilvl w:val="0"/>
          <w:numId w:val="11"/>
        </w:numPr>
        <w:spacing w:line="360" w:lineRule="auto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на соревновании должна быть использована та же композиция, которая была представлена главному судье на прогоне.</w:t>
      </w:r>
    </w:p>
    <w:p w:rsidR="00584C75" w:rsidRPr="00584C75" w:rsidRDefault="00584C75" w:rsidP="00584C75">
      <w:pPr>
        <w:pStyle w:val="a3"/>
        <w:numPr>
          <w:ilvl w:val="0"/>
          <w:numId w:val="11"/>
        </w:numPr>
        <w:spacing w:line="360" w:lineRule="auto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</w:t>
      </w:r>
      <w:r w:rsidRPr="00584C75">
        <w:rPr>
          <w:rFonts w:asciiTheme="majorHAnsi" w:hAnsiTheme="majorHAnsi" w:cs="Arial"/>
          <w:sz w:val="24"/>
          <w:szCs w:val="24"/>
        </w:rPr>
        <w:t>о время исполнения ансамблем композиции на соревновании его представители (не более двух) имеют право находиться у края площадки, на ее фронтальной стороне, в направлении которой ансамбль исполняет свою композицию</w:t>
      </w:r>
      <w:r>
        <w:rPr>
          <w:rFonts w:asciiTheme="majorHAnsi" w:hAnsiTheme="majorHAnsi" w:cs="Arial"/>
          <w:sz w:val="24"/>
          <w:szCs w:val="24"/>
        </w:rPr>
        <w:t>.</w:t>
      </w:r>
    </w:p>
    <w:p w:rsidR="008D4294" w:rsidRDefault="008D4294" w:rsidP="00D04708">
      <w:pPr>
        <w:pStyle w:val="a3"/>
        <w:spacing w:line="36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8D4294" w:rsidRPr="004D1C99" w:rsidRDefault="008D4294" w:rsidP="008D4294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Фонограмма</w:t>
      </w:r>
      <w:proofErr w:type="gramStart"/>
      <w:r w:rsidRPr="004D1C99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8D4294" w:rsidRPr="008D4294" w:rsidRDefault="008D4294" w:rsidP="008D4294">
      <w:pPr>
        <w:pStyle w:val="a4"/>
        <w:spacing w:line="360" w:lineRule="auto"/>
        <w:ind w:left="720" w:firstLine="360"/>
        <w:jc w:val="both"/>
        <w:rPr>
          <w:rFonts w:asciiTheme="majorHAnsi" w:hAnsiTheme="majorHAnsi"/>
        </w:rPr>
      </w:pPr>
      <w:r w:rsidRPr="008D4294">
        <w:rPr>
          <w:rFonts w:asciiTheme="majorHAnsi" w:hAnsiTheme="majorHAnsi" w:cs="Arial"/>
          <w:sz w:val="24"/>
          <w:szCs w:val="24"/>
        </w:rPr>
        <w:t xml:space="preserve">В ходе соревнования среди ансамблей должны использоваться фонограммы на </w:t>
      </w:r>
      <w:r>
        <w:rPr>
          <w:rFonts w:asciiTheme="majorHAnsi" w:hAnsiTheme="majorHAnsi" w:cs="Arial"/>
          <w:sz w:val="24"/>
          <w:szCs w:val="24"/>
        </w:rPr>
        <w:t xml:space="preserve">электронных </w:t>
      </w:r>
      <w:r w:rsidR="00A16AED">
        <w:rPr>
          <w:rFonts w:asciiTheme="majorHAnsi" w:hAnsiTheme="majorHAnsi" w:cs="Arial"/>
          <w:sz w:val="24"/>
          <w:szCs w:val="24"/>
        </w:rPr>
        <w:t>накопителях информации</w:t>
      </w:r>
      <w:r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  <w:lang w:val="en-US"/>
        </w:rPr>
        <w:t>CD</w:t>
      </w:r>
      <w:r>
        <w:rPr>
          <w:rFonts w:asciiTheme="majorHAnsi" w:hAnsiTheme="majorHAnsi" w:cs="Arial"/>
          <w:sz w:val="24"/>
          <w:szCs w:val="24"/>
        </w:rPr>
        <w:t xml:space="preserve"> Диск, </w:t>
      </w:r>
      <w:r w:rsidR="00A16AED">
        <w:rPr>
          <w:rFonts w:asciiTheme="majorHAnsi" w:hAnsiTheme="majorHAnsi" w:cs="Arial"/>
          <w:sz w:val="24"/>
          <w:szCs w:val="24"/>
          <w:lang w:val="en-US"/>
        </w:rPr>
        <w:t>USB</w:t>
      </w:r>
      <w:r w:rsidR="00A16AED" w:rsidRPr="00A16AED">
        <w:rPr>
          <w:rFonts w:asciiTheme="majorHAnsi" w:hAnsiTheme="majorHAnsi" w:cs="Arial"/>
          <w:sz w:val="24"/>
          <w:szCs w:val="24"/>
        </w:rPr>
        <w:t>-</w:t>
      </w:r>
      <w:proofErr w:type="spellStart"/>
      <w:r>
        <w:rPr>
          <w:rFonts w:asciiTheme="majorHAnsi" w:hAnsiTheme="majorHAnsi" w:cs="Arial"/>
          <w:sz w:val="24"/>
          <w:szCs w:val="24"/>
        </w:rPr>
        <w:t>Флешка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и </w:t>
      </w:r>
      <w:r w:rsidR="00A16AED">
        <w:rPr>
          <w:rFonts w:asciiTheme="majorHAnsi" w:hAnsiTheme="majorHAnsi" w:cs="Arial"/>
          <w:sz w:val="24"/>
          <w:szCs w:val="24"/>
        </w:rPr>
        <w:t>т.п.</w:t>
      </w:r>
      <w:r>
        <w:rPr>
          <w:rFonts w:asciiTheme="majorHAnsi" w:hAnsiTheme="majorHAnsi" w:cs="Arial"/>
          <w:sz w:val="24"/>
          <w:szCs w:val="24"/>
        </w:rPr>
        <w:t>)</w:t>
      </w:r>
      <w:r w:rsidR="00A16AED">
        <w:rPr>
          <w:rFonts w:asciiTheme="majorHAnsi" w:hAnsiTheme="majorHAnsi" w:cs="Arial"/>
          <w:sz w:val="24"/>
          <w:szCs w:val="24"/>
        </w:rPr>
        <w:t>, с дублированной записью</w:t>
      </w:r>
      <w:r w:rsidRPr="008D4294">
        <w:rPr>
          <w:rFonts w:asciiTheme="majorHAnsi" w:hAnsiTheme="majorHAnsi" w:cs="Arial"/>
          <w:sz w:val="24"/>
          <w:szCs w:val="24"/>
        </w:rPr>
        <w:t>. Зал должен быть оборудован высококачественной звукоусиливающей аппаратурой, организатор обязан привлечь опытного звукорежиссера, обладающего современным оборудованием для воспроизведения фонограмм.</w:t>
      </w:r>
    </w:p>
    <w:p w:rsidR="008D4294" w:rsidRDefault="008D4294" w:rsidP="008D4294">
      <w:pPr>
        <w:pStyle w:val="a4"/>
        <w:spacing w:line="360" w:lineRule="auto"/>
        <w:ind w:left="720" w:firstLine="360"/>
        <w:jc w:val="both"/>
        <w:rPr>
          <w:rFonts w:asciiTheme="majorHAnsi" w:hAnsiTheme="majorHAnsi" w:cs="Arial"/>
          <w:sz w:val="24"/>
          <w:szCs w:val="24"/>
        </w:rPr>
      </w:pPr>
      <w:r w:rsidRPr="008D4294">
        <w:rPr>
          <w:rFonts w:asciiTheme="majorHAnsi" w:hAnsiTheme="majorHAnsi" w:cs="Arial"/>
          <w:sz w:val="24"/>
          <w:szCs w:val="24"/>
        </w:rPr>
        <w:t>Представитель ансамбля должен заблаговременно сдать фонограмму своего ансамбля звукорежиссеру и находиться около него во время прогона и</w:t>
      </w:r>
      <w:r>
        <w:rPr>
          <w:rFonts w:asciiTheme="majorHAnsi" w:hAnsiTheme="majorHAnsi" w:cs="Arial"/>
          <w:sz w:val="24"/>
          <w:szCs w:val="24"/>
        </w:rPr>
        <w:t> </w:t>
      </w:r>
      <w:r w:rsidRPr="008D4294">
        <w:rPr>
          <w:rFonts w:asciiTheme="majorHAnsi" w:hAnsiTheme="majorHAnsi" w:cs="Arial"/>
          <w:sz w:val="24"/>
          <w:szCs w:val="24"/>
        </w:rPr>
        <w:t>исполнения программы на соревновании, комментировать сигналы руководителя ансамбля, посылаемые последним с площадки.</w:t>
      </w:r>
    </w:p>
    <w:p w:rsidR="00584C75" w:rsidRPr="00584C75" w:rsidRDefault="00584C75" w:rsidP="00584C75">
      <w:pPr>
        <w:pStyle w:val="a4"/>
        <w:spacing w:line="360" w:lineRule="auto"/>
        <w:ind w:left="710" w:firstLine="370"/>
        <w:jc w:val="both"/>
        <w:rPr>
          <w:rFonts w:asciiTheme="majorHAnsi" w:hAnsiTheme="majorHAnsi"/>
        </w:rPr>
      </w:pPr>
      <w:r w:rsidRPr="00584C75">
        <w:rPr>
          <w:rFonts w:asciiTheme="majorHAnsi" w:hAnsiTheme="majorHAnsi" w:cs="Arial"/>
          <w:sz w:val="24"/>
          <w:szCs w:val="24"/>
        </w:rPr>
        <w:t>На соревновании должна быть исполнена та же фонограмм</w:t>
      </w:r>
      <w:r>
        <w:rPr>
          <w:rFonts w:asciiTheme="majorHAnsi" w:hAnsiTheme="majorHAnsi" w:cs="Arial"/>
          <w:sz w:val="24"/>
          <w:szCs w:val="24"/>
        </w:rPr>
        <w:t>а</w:t>
      </w:r>
      <w:r w:rsidRPr="00584C75">
        <w:rPr>
          <w:rFonts w:asciiTheme="majorHAnsi" w:hAnsiTheme="majorHAnsi" w:cs="Arial"/>
          <w:sz w:val="24"/>
          <w:szCs w:val="24"/>
        </w:rPr>
        <w:t>, которая была представлена главному судье на прогоне</w:t>
      </w:r>
      <w:r>
        <w:rPr>
          <w:rFonts w:asciiTheme="majorHAnsi" w:hAnsiTheme="majorHAnsi" w:cs="Arial"/>
          <w:sz w:val="24"/>
          <w:szCs w:val="24"/>
        </w:rPr>
        <w:t>.</w:t>
      </w:r>
    </w:p>
    <w:p w:rsidR="008D4294" w:rsidRDefault="008D4294" w:rsidP="008D4294">
      <w:pPr>
        <w:pStyle w:val="a4"/>
        <w:spacing w:line="360" w:lineRule="auto"/>
        <w:ind w:left="720" w:firstLine="360"/>
        <w:jc w:val="both"/>
        <w:rPr>
          <w:rFonts w:asciiTheme="majorHAnsi" w:hAnsiTheme="majorHAnsi" w:cs="Arial"/>
          <w:sz w:val="24"/>
          <w:szCs w:val="24"/>
        </w:rPr>
      </w:pPr>
    </w:p>
    <w:p w:rsidR="008D4294" w:rsidRPr="00584C75" w:rsidRDefault="008D4294" w:rsidP="008D4294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84C75">
        <w:rPr>
          <w:rFonts w:asciiTheme="majorHAnsi" w:hAnsiTheme="majorHAnsi" w:cs="Arial"/>
          <w:b/>
          <w:i/>
          <w:sz w:val="24"/>
          <w:szCs w:val="24"/>
        </w:rPr>
        <w:t>Проба паркета и прогон</w:t>
      </w:r>
      <w:proofErr w:type="gramStart"/>
      <w:r w:rsidRPr="00584C75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8D4294" w:rsidRPr="008D4294" w:rsidRDefault="008D4294" w:rsidP="008D4294">
      <w:pPr>
        <w:pStyle w:val="a4"/>
        <w:spacing w:line="360" w:lineRule="auto"/>
        <w:ind w:left="710" w:firstLine="370"/>
        <w:jc w:val="both"/>
        <w:rPr>
          <w:rFonts w:asciiTheme="majorHAnsi" w:hAnsiTheme="majorHAnsi"/>
          <w:sz w:val="24"/>
          <w:szCs w:val="24"/>
        </w:rPr>
      </w:pPr>
      <w:r w:rsidRPr="008D4294">
        <w:rPr>
          <w:rFonts w:asciiTheme="majorHAnsi" w:hAnsiTheme="majorHAnsi" w:cs="Arial"/>
          <w:sz w:val="24"/>
          <w:szCs w:val="24"/>
        </w:rPr>
        <w:t>До начала соревнования организатор обязан предоставить каждому ансамблю одинаковые с другими ансамбля</w:t>
      </w:r>
      <w:r>
        <w:rPr>
          <w:rFonts w:asciiTheme="majorHAnsi" w:hAnsiTheme="majorHAnsi" w:cs="Arial"/>
          <w:sz w:val="24"/>
          <w:szCs w:val="24"/>
        </w:rPr>
        <w:t>ми условия для пробы площадки и </w:t>
      </w:r>
      <w:r w:rsidRPr="008D4294">
        <w:rPr>
          <w:rFonts w:asciiTheme="majorHAnsi" w:hAnsiTheme="majorHAnsi" w:cs="Arial"/>
          <w:sz w:val="24"/>
          <w:szCs w:val="24"/>
        </w:rPr>
        <w:t xml:space="preserve">установочного прогона композиции, как под фонограмму, так и без таковой. </w:t>
      </w:r>
    </w:p>
    <w:p w:rsidR="008D4294" w:rsidRPr="008D4294" w:rsidRDefault="008D4294" w:rsidP="008D4294">
      <w:pPr>
        <w:pStyle w:val="a4"/>
        <w:spacing w:line="360" w:lineRule="auto"/>
        <w:ind w:left="710"/>
        <w:jc w:val="both"/>
        <w:rPr>
          <w:rFonts w:asciiTheme="majorHAnsi" w:hAnsiTheme="majorHAnsi"/>
          <w:sz w:val="24"/>
          <w:szCs w:val="24"/>
        </w:rPr>
      </w:pPr>
      <w:r w:rsidRPr="008D4294">
        <w:rPr>
          <w:rFonts w:asciiTheme="majorHAnsi" w:hAnsiTheme="majorHAnsi" w:cs="Arial"/>
          <w:sz w:val="24"/>
          <w:szCs w:val="24"/>
        </w:rPr>
        <w:t>Организатор обязан обеспечить, чтобы размеры площадки, ее конфигурация и положение ее маркированного центра на соревновании были теми же, что на прогоне. Организатор обязан обеспечить присутствие на прогоне звукорежиссера и представителя регистрационно-счетной комиссии.</w:t>
      </w:r>
    </w:p>
    <w:p w:rsidR="008D4294" w:rsidRDefault="008D4294" w:rsidP="008D4294">
      <w:pPr>
        <w:pStyle w:val="a4"/>
        <w:spacing w:line="360" w:lineRule="auto"/>
        <w:ind w:left="710" w:firstLine="706"/>
        <w:jc w:val="both"/>
        <w:rPr>
          <w:rFonts w:asciiTheme="majorHAnsi" w:hAnsiTheme="majorHAnsi" w:cs="Arial"/>
          <w:sz w:val="24"/>
          <w:szCs w:val="24"/>
        </w:rPr>
      </w:pPr>
      <w:r w:rsidRPr="008D4294">
        <w:rPr>
          <w:rFonts w:asciiTheme="majorHAnsi" w:hAnsiTheme="majorHAnsi" w:cs="Arial"/>
          <w:sz w:val="24"/>
          <w:szCs w:val="24"/>
        </w:rPr>
        <w:lastRenderedPageBreak/>
        <w:t>Очередность выхода ансамблей на площадку для прогона осуществляется по порядку стартовых номеров в регистрационном протоколе регистрационно-счетной комиссии. Для прогона каждому ансамблю должно быть выделено не менее 15 минут.</w:t>
      </w:r>
    </w:p>
    <w:p w:rsidR="00584C75" w:rsidRDefault="00584C75" w:rsidP="008D4294">
      <w:pPr>
        <w:pStyle w:val="a4"/>
        <w:spacing w:line="360" w:lineRule="auto"/>
        <w:ind w:left="710" w:firstLine="706"/>
        <w:jc w:val="both"/>
        <w:rPr>
          <w:rFonts w:asciiTheme="majorHAnsi" w:hAnsiTheme="majorHAnsi" w:cs="Arial"/>
          <w:sz w:val="24"/>
          <w:szCs w:val="24"/>
        </w:rPr>
      </w:pPr>
    </w:p>
    <w:p w:rsidR="00584C75" w:rsidRDefault="00584C75" w:rsidP="00584C75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84C75">
        <w:rPr>
          <w:rFonts w:asciiTheme="majorHAnsi" w:hAnsiTheme="majorHAnsi" w:cs="Arial"/>
          <w:b/>
          <w:i/>
          <w:sz w:val="24"/>
          <w:szCs w:val="24"/>
        </w:rPr>
        <w:t>Жеребьевка</w:t>
      </w:r>
      <w:proofErr w:type="gramStart"/>
      <w:r w:rsidRPr="00584C75">
        <w:rPr>
          <w:rFonts w:asciiTheme="majorHAnsi" w:hAnsiTheme="majorHAnsi" w:cs="Arial"/>
          <w:b/>
          <w:i/>
          <w:sz w:val="24"/>
          <w:szCs w:val="24"/>
        </w:rPr>
        <w:t xml:space="preserve"> :</w:t>
      </w:r>
      <w:proofErr w:type="gramEnd"/>
    </w:p>
    <w:p w:rsidR="000B3AF0" w:rsidRPr="00584C75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п</w:t>
      </w:r>
      <w:r w:rsidR="000B3AF0" w:rsidRPr="00584C75">
        <w:rPr>
          <w:rFonts w:asciiTheme="majorHAnsi" w:hAnsiTheme="majorHAnsi" w:cs="Arial"/>
        </w:rPr>
        <w:t>еред каждым туром главный судья в присутствии представителя регистрационно-счетной комиссии обязан провести жеребьевку очередности выхода ансамблей на площадку для исполнения композиций.</w:t>
      </w:r>
    </w:p>
    <w:p w:rsidR="000B3AF0" w:rsidRPr="00584C75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ж</w:t>
      </w:r>
      <w:r w:rsidR="000B3AF0" w:rsidRPr="00584C75">
        <w:rPr>
          <w:rFonts w:asciiTheme="majorHAnsi" w:hAnsiTheme="majorHAnsi" w:cs="Arial"/>
        </w:rPr>
        <w:t xml:space="preserve">еребьевка должна проводиться </w:t>
      </w:r>
      <w:r w:rsidR="00A16AED">
        <w:rPr>
          <w:rFonts w:asciiTheme="majorHAnsi" w:hAnsiTheme="majorHAnsi" w:cs="Arial"/>
        </w:rPr>
        <w:t>открыто в присутствии капитанов команд</w:t>
      </w:r>
      <w:r w:rsidR="000B3AF0" w:rsidRPr="00584C75">
        <w:rPr>
          <w:rFonts w:asciiTheme="majorHAnsi" w:hAnsiTheme="majorHAnsi" w:cs="Arial"/>
        </w:rPr>
        <w:t>, как правило, в зрительном зале.</w:t>
      </w:r>
    </w:p>
    <w:p w:rsidR="000B3AF0" w:rsidRPr="00584C75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г</w:t>
      </w:r>
      <w:r w:rsidR="000B3AF0" w:rsidRPr="00584C75">
        <w:rPr>
          <w:rFonts w:asciiTheme="majorHAnsi" w:hAnsiTheme="majorHAnsi" w:cs="Arial"/>
        </w:rPr>
        <w:t xml:space="preserve">лавный судья не имеет права начинать жеребьевку до тех пор, пока на нее ни явятся по одному представителю от каждого ансамбля. </w:t>
      </w:r>
    </w:p>
    <w:p w:rsidR="000B3AF0" w:rsidRPr="00584C75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в</w:t>
      </w:r>
      <w:r w:rsidR="000B3AF0" w:rsidRPr="00584C75">
        <w:rPr>
          <w:rFonts w:asciiTheme="majorHAnsi" w:hAnsiTheme="majorHAnsi" w:cs="Arial"/>
        </w:rPr>
        <w:t xml:space="preserve"> качестве бюллетеня используется небольшой лист бумаги, на котором главный судья проставляет порядковый номер выхода ансамбля на соревнование и свою подпись. В ходе жеребьевки надписи на бюллетенях должны быть скрыты от ее участников. </w:t>
      </w:r>
    </w:p>
    <w:p w:rsidR="000B3AF0" w:rsidRPr="000B3AF0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</w:pPr>
      <w:r>
        <w:rPr>
          <w:rFonts w:asciiTheme="majorHAnsi" w:hAnsiTheme="majorHAnsi" w:cs="Arial"/>
        </w:rPr>
        <w:t>б</w:t>
      </w:r>
      <w:r w:rsidR="000B3AF0" w:rsidRPr="00584C75">
        <w:rPr>
          <w:rFonts w:asciiTheme="majorHAnsi" w:hAnsiTheme="majorHAnsi" w:cs="Arial"/>
        </w:rPr>
        <w:t>юллетеней должно быть ровно столько, сколько зарегистрировано а</w:t>
      </w:r>
      <w:r w:rsidR="000B3AF0">
        <w:rPr>
          <w:rFonts w:asciiTheme="majorHAnsi" w:hAnsiTheme="majorHAnsi" w:cs="Arial"/>
        </w:rPr>
        <w:t xml:space="preserve">нсамблей в соответствующем туре. </w:t>
      </w:r>
    </w:p>
    <w:p w:rsidR="000B3AF0" w:rsidRPr="000B3AF0" w:rsidRDefault="006E3635" w:rsidP="000B3AF0">
      <w:pPr>
        <w:pStyle w:val="2100"/>
        <w:numPr>
          <w:ilvl w:val="0"/>
          <w:numId w:val="13"/>
        </w:numPr>
        <w:spacing w:line="360" w:lineRule="auto"/>
        <w:ind w:left="1418"/>
        <w:jc w:val="both"/>
      </w:pPr>
      <w:r>
        <w:rPr>
          <w:rFonts w:asciiTheme="majorHAnsi" w:hAnsiTheme="majorHAnsi" w:cs="Arial"/>
        </w:rPr>
        <w:t>о</w:t>
      </w:r>
      <w:r w:rsidR="000B3AF0" w:rsidRPr="000B3AF0">
        <w:rPr>
          <w:rFonts w:asciiTheme="majorHAnsi" w:hAnsiTheme="majorHAnsi" w:cs="Arial"/>
        </w:rPr>
        <w:t>чередность жеребьевки осуществляется по порядку стартовых номеров ансамблей в регистрационном протоколе регистрационно-счетной комиссии.</w:t>
      </w:r>
    </w:p>
    <w:p w:rsidR="00584C75" w:rsidRDefault="000B3AF0" w:rsidP="000B3AF0">
      <w:pPr>
        <w:pStyle w:val="a3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Количество туров:</w:t>
      </w:r>
    </w:p>
    <w:p w:rsidR="000B3AF0" w:rsidRDefault="000B3AF0" w:rsidP="000B3AF0">
      <w:pPr>
        <w:pStyle w:val="a4"/>
        <w:spacing w:line="360" w:lineRule="auto"/>
        <w:ind w:left="720" w:firstLine="360"/>
        <w:jc w:val="both"/>
        <w:rPr>
          <w:rFonts w:asciiTheme="majorHAnsi" w:hAnsiTheme="majorHAnsi" w:cs="Arial"/>
          <w:sz w:val="24"/>
          <w:szCs w:val="24"/>
        </w:rPr>
      </w:pPr>
      <w:r w:rsidRPr="000B3AF0">
        <w:rPr>
          <w:rFonts w:asciiTheme="majorHAnsi" w:hAnsiTheme="majorHAnsi" w:cs="Arial"/>
          <w:sz w:val="24"/>
          <w:szCs w:val="24"/>
        </w:rPr>
        <w:t>Если в соревновании заявлено более пяти ансамблей, соревнование не может состоять из одного тура.</w:t>
      </w:r>
    </w:p>
    <w:p w:rsidR="006E3635" w:rsidRPr="000B3AF0" w:rsidRDefault="006E3635" w:rsidP="000B3AF0">
      <w:pPr>
        <w:pStyle w:val="a4"/>
        <w:spacing w:line="360" w:lineRule="auto"/>
        <w:ind w:left="720" w:firstLine="360"/>
        <w:jc w:val="both"/>
        <w:rPr>
          <w:rFonts w:asciiTheme="majorHAnsi" w:hAnsiTheme="majorHAnsi"/>
          <w:sz w:val="24"/>
          <w:szCs w:val="24"/>
        </w:rPr>
      </w:pPr>
    </w:p>
    <w:p w:rsidR="00D04708" w:rsidRDefault="00D04708" w:rsidP="00D04708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Суд</w:t>
      </w:r>
      <w:r w:rsidR="004D5CFE">
        <w:rPr>
          <w:rFonts w:asciiTheme="majorHAnsi" w:hAnsiTheme="majorHAnsi"/>
          <w:b/>
          <w:sz w:val="24"/>
          <w:szCs w:val="24"/>
        </w:rPr>
        <w:t>ейство</w:t>
      </w:r>
    </w:p>
    <w:p w:rsidR="008D4294" w:rsidRDefault="008D4294" w:rsidP="008D4294">
      <w:pPr>
        <w:pStyle w:val="a3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D5CFE" w:rsidRPr="004D5CFE" w:rsidRDefault="004D5CFE" w:rsidP="004D5CFE">
      <w:pPr>
        <w:pStyle w:val="a3"/>
        <w:numPr>
          <w:ilvl w:val="1"/>
          <w:numId w:val="1"/>
        </w:numPr>
        <w:spacing w:line="360" w:lineRule="auto"/>
        <w:ind w:left="360" w:firstLine="348"/>
        <w:jc w:val="both"/>
        <w:rPr>
          <w:rFonts w:asciiTheme="majorHAnsi" w:hAnsiTheme="majorHAnsi"/>
          <w:b/>
          <w:i/>
        </w:rPr>
      </w:pPr>
      <w:r w:rsidRPr="004D5CFE">
        <w:rPr>
          <w:rFonts w:asciiTheme="majorHAnsi" w:hAnsiTheme="majorHAnsi"/>
          <w:b/>
          <w:i/>
          <w:sz w:val="24"/>
          <w:szCs w:val="24"/>
        </w:rPr>
        <w:t>Судьи</w:t>
      </w:r>
      <w:r w:rsidR="008D4294">
        <w:rPr>
          <w:rFonts w:asciiTheme="majorHAnsi" w:hAnsiTheme="majorHAnsi"/>
          <w:b/>
          <w:i/>
          <w:sz w:val="24"/>
          <w:szCs w:val="24"/>
        </w:rPr>
        <w:t>:</w:t>
      </w:r>
    </w:p>
    <w:p w:rsidR="004D5CFE" w:rsidRDefault="004D5CFE" w:rsidP="004D5CFE">
      <w:pPr>
        <w:pStyle w:val="a3"/>
        <w:spacing w:line="360" w:lineRule="auto"/>
        <w:ind w:left="0" w:firstLine="709"/>
        <w:jc w:val="both"/>
        <w:rPr>
          <w:rFonts w:asciiTheme="majorHAnsi" w:hAnsiTheme="majorHAnsi" w:cs="Arial"/>
          <w:sz w:val="24"/>
          <w:szCs w:val="24"/>
        </w:rPr>
      </w:pPr>
      <w:r w:rsidRPr="004D5CFE">
        <w:rPr>
          <w:rFonts w:asciiTheme="majorHAnsi" w:hAnsiTheme="majorHAnsi" w:cs="Arial"/>
          <w:sz w:val="24"/>
          <w:szCs w:val="24"/>
        </w:rPr>
        <w:t>Для судейства соревнования среди ансамблей должны назначаться судьи, имеющие опыт работы с ансамблями танца</w:t>
      </w:r>
      <w:r>
        <w:rPr>
          <w:rFonts w:asciiTheme="majorHAnsi" w:hAnsiTheme="majorHAnsi" w:cs="Arial"/>
          <w:sz w:val="24"/>
          <w:szCs w:val="24"/>
        </w:rPr>
        <w:t xml:space="preserve">. </w:t>
      </w:r>
      <w:r w:rsidRPr="004D5CFE">
        <w:rPr>
          <w:rFonts w:asciiTheme="majorHAnsi" w:hAnsiTheme="majorHAnsi" w:cs="Arial"/>
          <w:sz w:val="24"/>
          <w:szCs w:val="24"/>
        </w:rPr>
        <w:t>Соревнования ансамблей должны обслуживать бригады в составе пяти или семи или девяти судей.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D5CFE">
        <w:rPr>
          <w:rFonts w:asciiTheme="majorHAnsi" w:hAnsiTheme="majorHAnsi" w:cs="Arial"/>
          <w:sz w:val="24"/>
          <w:szCs w:val="24"/>
        </w:rPr>
        <w:t xml:space="preserve">В ходе соревнования судьи должны находиться не у края площадки, как это должно быть на соревновании пар, а на зрительской трибуне. Нахождение судей на более высокой </w:t>
      </w:r>
      <w:r w:rsidRPr="004D5CFE">
        <w:rPr>
          <w:rFonts w:asciiTheme="majorHAnsi" w:hAnsiTheme="majorHAnsi" w:cs="Arial"/>
          <w:sz w:val="24"/>
          <w:szCs w:val="24"/>
        </w:rPr>
        <w:lastRenderedPageBreak/>
        <w:t>позиции по отношению к площадке должно обеспечить им лучший обзор четкости и правильности рисунков и фигур композиции, ровности линий и четкости перестроений ансамбля, синхронности движений и поз, работы каждой отдельной пары и каждого отдельного спортсмена и т.п.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4D5CFE">
        <w:rPr>
          <w:rFonts w:asciiTheme="majorHAnsi" w:hAnsiTheme="majorHAnsi" w:cs="Arial"/>
          <w:sz w:val="24"/>
          <w:szCs w:val="24"/>
        </w:rPr>
        <w:t>Организатор соревнования обязан по консультации с главным судьей выбрать соответствующий ряд на трибуне, который не пойдет в продажу зрителям, из такого расчета, что между каждым судьей должно быть два пустых кресла.</w:t>
      </w:r>
    </w:p>
    <w:p w:rsidR="008D4294" w:rsidRDefault="008D4294" w:rsidP="004D5CFE">
      <w:pPr>
        <w:pStyle w:val="a3"/>
        <w:spacing w:line="360" w:lineRule="auto"/>
        <w:ind w:left="0" w:firstLine="709"/>
        <w:jc w:val="both"/>
        <w:rPr>
          <w:rFonts w:asciiTheme="majorHAnsi" w:hAnsiTheme="majorHAnsi" w:cs="Arial"/>
          <w:sz w:val="24"/>
          <w:szCs w:val="24"/>
        </w:rPr>
      </w:pPr>
    </w:p>
    <w:p w:rsidR="004D5CFE" w:rsidRPr="004D5CFE" w:rsidRDefault="004D5CFE" w:rsidP="004D5CFE">
      <w:pPr>
        <w:pStyle w:val="a3"/>
        <w:numPr>
          <w:ilvl w:val="1"/>
          <w:numId w:val="1"/>
        </w:numPr>
        <w:spacing w:line="360" w:lineRule="auto"/>
        <w:ind w:left="360" w:firstLine="34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4"/>
          <w:szCs w:val="24"/>
        </w:rPr>
        <w:t>Правила судейства</w:t>
      </w:r>
      <w:r w:rsidR="008D4294">
        <w:rPr>
          <w:rFonts w:asciiTheme="majorHAnsi" w:hAnsiTheme="majorHAnsi"/>
          <w:b/>
          <w:i/>
          <w:sz w:val="24"/>
          <w:szCs w:val="24"/>
        </w:rPr>
        <w:t>:</w:t>
      </w:r>
    </w:p>
    <w:p w:rsidR="004D5CFE" w:rsidRP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>При оценке выступления ансамблей применяется та же система оценки, что на соревнованиях пар:</w:t>
      </w:r>
    </w:p>
    <w:p w:rsidR="004D5CFE" w:rsidRPr="004D5CFE" w:rsidRDefault="004D5CFE" w:rsidP="004D5CFE">
      <w:pPr>
        <w:pStyle w:val="a4"/>
        <w:spacing w:line="360" w:lineRule="auto"/>
        <w:ind w:firstLine="708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 xml:space="preserve">в отборочных турах – по очкам (судья отбирает заданное главным судьей количество ансамблей в следующий тур, проставляя соответствующий знак в графе против положительно оцененного им ансамбля), </w:t>
      </w:r>
    </w:p>
    <w:p w:rsidR="004D5CFE" w:rsidRPr="004D5CFE" w:rsidRDefault="004D5CFE" w:rsidP="004D5CFE">
      <w:pPr>
        <w:pStyle w:val="a4"/>
        <w:spacing w:line="360" w:lineRule="auto"/>
        <w:ind w:firstLine="708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>в финале – по местам (судья расставляет выступающие в финале ансамбли по местам, определяя для каждого из них заслужен</w:t>
      </w:r>
      <w:r>
        <w:rPr>
          <w:rFonts w:asciiTheme="majorHAnsi" w:hAnsiTheme="majorHAnsi" w:cs="Arial"/>
          <w:sz w:val="24"/>
          <w:szCs w:val="24"/>
        </w:rPr>
        <w:t>ное с его точки зрения место, с </w:t>
      </w:r>
      <w:r w:rsidRPr="004D5CFE">
        <w:rPr>
          <w:rFonts w:asciiTheme="majorHAnsi" w:hAnsiTheme="majorHAnsi" w:cs="Arial"/>
          <w:sz w:val="24"/>
          <w:szCs w:val="24"/>
        </w:rPr>
        <w:t xml:space="preserve">первого по последнее). </w:t>
      </w:r>
    </w:p>
    <w:p w:rsidR="004D5CFE" w:rsidRP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 xml:space="preserve">При этом применяется та же система </w:t>
      </w:r>
      <w:proofErr w:type="spellStart"/>
      <w:r w:rsidRPr="004D5CFE">
        <w:rPr>
          <w:rFonts w:asciiTheme="majorHAnsi" w:hAnsiTheme="majorHAnsi" w:cs="Arial"/>
          <w:sz w:val="24"/>
          <w:szCs w:val="24"/>
        </w:rPr>
        <w:t>Ске</w:t>
      </w:r>
      <w:r w:rsidR="00A16AED">
        <w:rPr>
          <w:rFonts w:asciiTheme="majorHAnsi" w:hAnsiTheme="majorHAnsi" w:cs="Arial"/>
          <w:sz w:val="24"/>
          <w:szCs w:val="24"/>
        </w:rPr>
        <w:t>й</w:t>
      </w:r>
      <w:r w:rsidRPr="004D5CFE">
        <w:rPr>
          <w:rFonts w:asciiTheme="majorHAnsi" w:hAnsiTheme="majorHAnsi" w:cs="Arial"/>
          <w:sz w:val="24"/>
          <w:szCs w:val="24"/>
        </w:rPr>
        <w:t>тинг</w:t>
      </w:r>
      <w:proofErr w:type="spellEnd"/>
      <w:r w:rsidRPr="004D5CFE">
        <w:rPr>
          <w:rFonts w:asciiTheme="majorHAnsi" w:hAnsiTheme="majorHAnsi" w:cs="Arial"/>
          <w:sz w:val="24"/>
          <w:szCs w:val="24"/>
        </w:rPr>
        <w:t xml:space="preserve">. </w:t>
      </w:r>
    </w:p>
    <w:p w:rsidR="004D5CFE" w:rsidRP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>Счетная комиссия размещает ансамбли в су</w:t>
      </w:r>
      <w:r>
        <w:rPr>
          <w:rFonts w:asciiTheme="majorHAnsi" w:hAnsiTheme="majorHAnsi" w:cs="Arial"/>
          <w:sz w:val="24"/>
          <w:szCs w:val="24"/>
        </w:rPr>
        <w:t>дейском протоколе («бегунке») в </w:t>
      </w:r>
      <w:r w:rsidRPr="004D5CFE">
        <w:rPr>
          <w:rFonts w:asciiTheme="majorHAnsi" w:hAnsiTheme="majorHAnsi" w:cs="Arial"/>
          <w:sz w:val="24"/>
          <w:szCs w:val="24"/>
        </w:rPr>
        <w:t>порядке их стартовых номеров в регистрационном протоколе, а не в порядке очередности их выхода для выступлений, определенном жеребьевкой.</w:t>
      </w:r>
    </w:p>
    <w:p w:rsidR="004D5CFE" w:rsidRP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>В этой связи организатор обязан перед выходом ансамбля на площадку для выступления обеспечить размещение на площадке табло с крупно напечатанным номером этого ансамбля, который указан в судейском протоколе («бегунке»).</w:t>
      </w:r>
    </w:p>
    <w:p w:rsidR="004D5CFE" w:rsidRP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/>
        </w:rPr>
      </w:pPr>
      <w:r w:rsidRPr="004D5CFE">
        <w:rPr>
          <w:rFonts w:asciiTheme="majorHAnsi" w:hAnsiTheme="majorHAnsi" w:cs="Arial"/>
          <w:sz w:val="24"/>
          <w:szCs w:val="24"/>
        </w:rPr>
        <w:t>По окончании выступления в финале последнего по ж</w:t>
      </w:r>
      <w:r w:rsidR="00A16AED">
        <w:rPr>
          <w:rFonts w:asciiTheme="majorHAnsi" w:hAnsiTheme="majorHAnsi" w:cs="Arial"/>
          <w:sz w:val="24"/>
          <w:szCs w:val="24"/>
        </w:rPr>
        <w:t>ребию</w:t>
      </w:r>
      <w:r w:rsidRPr="004D5CFE">
        <w:rPr>
          <w:rFonts w:asciiTheme="majorHAnsi" w:hAnsiTheme="majorHAnsi" w:cs="Arial"/>
          <w:sz w:val="24"/>
          <w:szCs w:val="24"/>
        </w:rPr>
        <w:t xml:space="preserve"> ансамбля судьи спускаются на площадку и обнародуют результаты судейства в финале путем показа демонстрационных карточек с указанием места поочередно для каждого ансамбля в отдельности.</w:t>
      </w:r>
    </w:p>
    <w:p w:rsid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D5CFE">
        <w:rPr>
          <w:rFonts w:asciiTheme="majorHAnsi" w:hAnsiTheme="majorHAnsi" w:cs="Arial"/>
          <w:sz w:val="24"/>
          <w:szCs w:val="24"/>
        </w:rPr>
        <w:t xml:space="preserve">Счетная комиссия следит за тем, чтобы обнародованные судьей места совпали с местами, проставленными им с судейском </w:t>
      </w:r>
      <w:proofErr w:type="gramStart"/>
      <w:r w:rsidRPr="004D5CFE">
        <w:rPr>
          <w:rFonts w:asciiTheme="majorHAnsi" w:hAnsiTheme="majorHAnsi" w:cs="Arial"/>
          <w:sz w:val="24"/>
          <w:szCs w:val="24"/>
        </w:rPr>
        <w:t>протоколе</w:t>
      </w:r>
      <w:proofErr w:type="gramEnd"/>
      <w:r w:rsidRPr="004D5CFE">
        <w:rPr>
          <w:rFonts w:asciiTheme="majorHAnsi" w:hAnsiTheme="majorHAnsi" w:cs="Arial"/>
          <w:sz w:val="24"/>
          <w:szCs w:val="24"/>
        </w:rPr>
        <w:t>, который судья затем сдает в комиссию. Комиссия обрабатывает все судейские протоколы и создает итоговый протокол.</w:t>
      </w:r>
    </w:p>
    <w:p w:rsidR="004D5CFE" w:rsidRDefault="004D5CFE" w:rsidP="004D5CFE">
      <w:pPr>
        <w:pStyle w:val="a4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8D4294" w:rsidRPr="008D4294" w:rsidRDefault="008D4294" w:rsidP="008D4294">
      <w:pPr>
        <w:pStyle w:val="a3"/>
        <w:numPr>
          <w:ilvl w:val="1"/>
          <w:numId w:val="1"/>
        </w:numPr>
        <w:spacing w:line="360" w:lineRule="auto"/>
        <w:ind w:left="360" w:firstLine="348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4"/>
          <w:szCs w:val="24"/>
        </w:rPr>
        <w:t>Функции главного судьи на прогоне:</w:t>
      </w:r>
    </w:p>
    <w:p w:rsidR="008D4294" w:rsidRDefault="008D4294" w:rsidP="008D4294">
      <w:pPr>
        <w:pStyle w:val="a4"/>
        <w:spacing w:line="360" w:lineRule="auto"/>
        <w:ind w:firstLine="360"/>
        <w:jc w:val="both"/>
        <w:rPr>
          <w:rFonts w:asciiTheme="majorHAnsi" w:hAnsiTheme="majorHAnsi" w:cs="Arial"/>
          <w:sz w:val="24"/>
          <w:szCs w:val="24"/>
        </w:rPr>
      </w:pPr>
      <w:r w:rsidRPr="008D4294">
        <w:rPr>
          <w:rFonts w:asciiTheme="majorHAnsi" w:hAnsiTheme="majorHAnsi" w:cs="Arial"/>
          <w:sz w:val="24"/>
          <w:szCs w:val="24"/>
        </w:rPr>
        <w:t xml:space="preserve">Главный судья соревнования должен присутствовать на прогоне каждого ансамбля, сделать замечания руководителю ансамбля/ансамблей в случае, если он </w:t>
      </w:r>
      <w:r w:rsidRPr="008D4294">
        <w:rPr>
          <w:rFonts w:asciiTheme="majorHAnsi" w:hAnsiTheme="majorHAnsi" w:cs="Arial"/>
          <w:sz w:val="24"/>
          <w:szCs w:val="24"/>
        </w:rPr>
        <w:lastRenderedPageBreak/>
        <w:t>обнаружит нарушение настоящих Правил. В случае повторения этого или другого нарушения настоящих Правил в ходе турнира главный судья имеет право дисквалифицировать ансамбль (ансамбли), допустивший такое нарушение, предварительно проконсультировавшись по поводу этого решение с другими судьями или не делая этого.</w:t>
      </w:r>
    </w:p>
    <w:p w:rsidR="000B3AF0" w:rsidRDefault="000B3AF0" w:rsidP="008D4294">
      <w:pPr>
        <w:pStyle w:val="a4"/>
        <w:spacing w:line="360" w:lineRule="auto"/>
        <w:ind w:firstLine="360"/>
        <w:jc w:val="both"/>
        <w:rPr>
          <w:rFonts w:asciiTheme="majorHAnsi" w:hAnsiTheme="majorHAnsi" w:cs="Arial"/>
          <w:sz w:val="24"/>
          <w:szCs w:val="24"/>
        </w:rPr>
      </w:pPr>
    </w:p>
    <w:p w:rsidR="000B3AF0" w:rsidRPr="000B3AF0" w:rsidRDefault="000B3AF0" w:rsidP="000B3AF0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B3AF0">
        <w:rPr>
          <w:rFonts w:asciiTheme="majorHAnsi" w:hAnsiTheme="majorHAnsi"/>
          <w:b/>
          <w:bCs/>
          <w:iCs/>
          <w:sz w:val="24"/>
          <w:szCs w:val="24"/>
          <w:shd w:val="clear" w:color="auto" w:fill="FFFFFF"/>
        </w:rPr>
        <w:t>Награждение и объявление результатов соревнования</w:t>
      </w:r>
    </w:p>
    <w:p w:rsidR="000B3AF0" w:rsidRPr="000B3AF0" w:rsidRDefault="000B3AF0" w:rsidP="000B3AF0">
      <w:pPr>
        <w:pStyle w:val="a4"/>
        <w:shd w:val="clear" w:color="auto" w:fill="FFFFFF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B345B9" w:rsidRDefault="000B3AF0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0B3AF0">
        <w:rPr>
          <w:rFonts w:asciiTheme="majorHAnsi" w:hAnsiTheme="majorHAnsi"/>
          <w:sz w:val="24"/>
          <w:szCs w:val="24"/>
        </w:rPr>
        <w:t xml:space="preserve">Ансамбли (участники), занявшие </w:t>
      </w:r>
      <w:r>
        <w:rPr>
          <w:rFonts w:asciiTheme="majorHAnsi" w:hAnsiTheme="majorHAnsi"/>
          <w:sz w:val="24"/>
          <w:szCs w:val="24"/>
        </w:rPr>
        <w:t>1, 2, 3 места на Чемпионатах и П</w:t>
      </w:r>
      <w:r w:rsidRPr="000B3AF0">
        <w:rPr>
          <w:rFonts w:asciiTheme="majorHAnsi" w:hAnsiTheme="majorHAnsi"/>
          <w:sz w:val="24"/>
          <w:szCs w:val="24"/>
        </w:rPr>
        <w:t>ервенствах М</w:t>
      </w:r>
      <w:r>
        <w:rPr>
          <w:rFonts w:asciiTheme="majorHAnsi" w:hAnsiTheme="majorHAnsi"/>
          <w:sz w:val="24"/>
          <w:szCs w:val="24"/>
        </w:rPr>
        <w:t>ТС</w:t>
      </w:r>
      <w:r w:rsidRPr="000B3AF0">
        <w:rPr>
          <w:rFonts w:asciiTheme="majorHAnsi" w:hAnsiTheme="majorHAnsi"/>
          <w:sz w:val="24"/>
          <w:szCs w:val="24"/>
        </w:rPr>
        <w:t xml:space="preserve"> награждаются дипломами, медалями</w:t>
      </w:r>
      <w:r>
        <w:rPr>
          <w:rFonts w:asciiTheme="majorHAnsi" w:hAnsiTheme="majorHAnsi"/>
          <w:sz w:val="24"/>
          <w:szCs w:val="24"/>
        </w:rPr>
        <w:t xml:space="preserve"> и Кубком, лицензированными МТС. На календарных соревнованиях МТС на усмотрение организатора</w:t>
      </w:r>
      <w:r w:rsidRPr="000B3AF0">
        <w:rPr>
          <w:rFonts w:asciiTheme="majorHAnsi" w:hAnsiTheme="majorHAnsi"/>
          <w:sz w:val="24"/>
          <w:szCs w:val="24"/>
        </w:rPr>
        <w:t xml:space="preserve">. Тренеры </w:t>
      </w:r>
      <w:r>
        <w:rPr>
          <w:rFonts w:asciiTheme="majorHAnsi" w:hAnsiTheme="majorHAnsi"/>
          <w:sz w:val="24"/>
          <w:szCs w:val="24"/>
        </w:rPr>
        <w:t>призеров</w:t>
      </w:r>
      <w:r w:rsidRPr="000B3AF0">
        <w:rPr>
          <w:rFonts w:asciiTheme="majorHAnsi" w:hAnsiTheme="majorHAnsi"/>
          <w:sz w:val="24"/>
          <w:szCs w:val="24"/>
        </w:rPr>
        <w:t xml:space="preserve"> награждаются дипломами</w:t>
      </w:r>
      <w:r w:rsidR="00B345B9">
        <w:rPr>
          <w:rFonts w:asciiTheme="majorHAnsi" w:hAnsiTheme="majorHAnsi"/>
          <w:sz w:val="24"/>
          <w:szCs w:val="24"/>
        </w:rPr>
        <w:t xml:space="preserve"> и медалями</w:t>
      </w:r>
      <w:r w:rsidRPr="000B3A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МТС</w:t>
      </w:r>
      <w:r w:rsidRPr="000B3AF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</w:r>
      <w:r w:rsidRPr="000B3AF0">
        <w:rPr>
          <w:rFonts w:asciiTheme="majorHAnsi" w:hAnsiTheme="majorHAnsi"/>
          <w:sz w:val="24"/>
          <w:szCs w:val="24"/>
        </w:rPr>
        <w:t>Ансамбли (участники) – финалисты, занявшие с 4 места и</w:t>
      </w:r>
      <w:r w:rsidR="00B345B9">
        <w:rPr>
          <w:rFonts w:asciiTheme="majorHAnsi" w:hAnsiTheme="majorHAnsi"/>
          <w:sz w:val="24"/>
          <w:szCs w:val="24"/>
        </w:rPr>
        <w:t xml:space="preserve"> их</w:t>
      </w:r>
      <w:r w:rsidRPr="000B3AF0">
        <w:rPr>
          <w:rFonts w:asciiTheme="majorHAnsi" w:hAnsiTheme="majorHAnsi"/>
          <w:sz w:val="24"/>
          <w:szCs w:val="24"/>
        </w:rPr>
        <w:t xml:space="preserve"> тренеры, награждаются грамотами </w:t>
      </w:r>
      <w:r w:rsidR="00B345B9">
        <w:rPr>
          <w:rFonts w:asciiTheme="majorHAnsi" w:hAnsiTheme="majorHAnsi"/>
          <w:sz w:val="24"/>
          <w:szCs w:val="24"/>
        </w:rPr>
        <w:t>МТС</w:t>
      </w:r>
      <w:r w:rsidRPr="000B3AF0">
        <w:rPr>
          <w:rFonts w:asciiTheme="majorHAnsi" w:hAnsiTheme="majorHAnsi"/>
          <w:sz w:val="24"/>
          <w:szCs w:val="24"/>
        </w:rPr>
        <w:t>.</w:t>
      </w:r>
    </w:p>
    <w:p w:rsidR="00B345B9" w:rsidRDefault="00B345B9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Танцорам, выступающим в ансамблях солистов и занявшим призовые места на Чемпионате или Первенстве МТС по представлению тренера и, после согласования с президиумом МТС, могут быть присвоены очередные танцевальные классы (до </w:t>
      </w:r>
      <w:r>
        <w:rPr>
          <w:rFonts w:asciiTheme="majorHAnsi" w:hAnsiTheme="majorHAnsi"/>
          <w:sz w:val="24"/>
          <w:szCs w:val="24"/>
          <w:lang w:val="en-US"/>
        </w:rPr>
        <w:t>C</w:t>
      </w:r>
      <w:r>
        <w:rPr>
          <w:rFonts w:asciiTheme="majorHAnsi" w:hAnsiTheme="majorHAnsi"/>
          <w:sz w:val="24"/>
          <w:szCs w:val="24"/>
        </w:rPr>
        <w:t xml:space="preserve"> класса включительно).</w:t>
      </w:r>
    </w:p>
    <w:p w:rsidR="00B345B9" w:rsidRDefault="000B3AF0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Награждение всех финалистов проводят официальные лица, утвержденные Президиумом МТС</w:t>
      </w:r>
      <w:r w:rsidR="00A16AED">
        <w:rPr>
          <w:rFonts w:asciiTheme="majorHAnsi" w:hAnsiTheme="majorHAnsi"/>
          <w:sz w:val="24"/>
          <w:szCs w:val="24"/>
        </w:rPr>
        <w:t>, спонсоры соревнований</w:t>
      </w:r>
      <w:r w:rsidRPr="00B345B9">
        <w:rPr>
          <w:rFonts w:asciiTheme="majorHAnsi" w:hAnsiTheme="majorHAnsi"/>
          <w:sz w:val="24"/>
          <w:szCs w:val="24"/>
        </w:rPr>
        <w:t>.</w:t>
      </w:r>
    </w:p>
    <w:p w:rsidR="00B345B9" w:rsidRDefault="000B3AF0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При объявлении итоговых результатов финалисты объявляются полностью и со всеми данными называются клуб, тренер, капитан</w:t>
      </w:r>
      <w:r w:rsidR="00B345B9">
        <w:rPr>
          <w:rFonts w:asciiTheme="majorHAnsi" w:hAnsiTheme="majorHAnsi"/>
          <w:sz w:val="24"/>
          <w:szCs w:val="24"/>
        </w:rPr>
        <w:t>.</w:t>
      </w:r>
    </w:p>
    <w:p w:rsidR="00B345B9" w:rsidRDefault="000B3AF0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Организатор обязан обеспечить официальное открытие и закрытие соревнований представителем, утвержденным Президиумом МТС, пьедестал при проведении</w:t>
      </w:r>
      <w:r w:rsidR="00B345B9">
        <w:rPr>
          <w:rFonts w:asciiTheme="majorHAnsi" w:hAnsiTheme="majorHAnsi"/>
          <w:sz w:val="24"/>
          <w:szCs w:val="24"/>
        </w:rPr>
        <w:t xml:space="preserve"> </w:t>
      </w:r>
      <w:r w:rsidRPr="00B345B9">
        <w:rPr>
          <w:rFonts w:asciiTheme="majorHAnsi" w:hAnsiTheme="majorHAnsi"/>
          <w:sz w:val="24"/>
          <w:szCs w:val="24"/>
        </w:rPr>
        <w:t>цере</w:t>
      </w:r>
      <w:r w:rsidR="00B345B9">
        <w:rPr>
          <w:rFonts w:asciiTheme="majorHAnsi" w:hAnsiTheme="majorHAnsi"/>
          <w:sz w:val="24"/>
          <w:szCs w:val="24"/>
        </w:rPr>
        <w:t>монии награждения.</w:t>
      </w:r>
    </w:p>
    <w:p w:rsidR="000B3AF0" w:rsidRDefault="000B3AF0" w:rsidP="000B3AF0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Вместе с судьями объявляется организатор соревнований.</w:t>
      </w:r>
    </w:p>
    <w:p w:rsidR="00B345B9" w:rsidRDefault="00B345B9" w:rsidP="00B345B9">
      <w:pPr>
        <w:pStyle w:val="a4"/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345B9" w:rsidRPr="00B345B9" w:rsidRDefault="00B345B9" w:rsidP="00B345B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B345B9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Заявки и условия регистрации</w:t>
      </w:r>
    </w:p>
    <w:p w:rsidR="00B345B9" w:rsidRPr="00B345B9" w:rsidRDefault="00B345B9" w:rsidP="00B345B9">
      <w:pPr>
        <w:pStyle w:val="a3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B345B9" w:rsidRDefault="00B345B9" w:rsidP="00B345B9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Заявки на проведение</w:t>
      </w:r>
      <w:r w:rsidRPr="00B345B9">
        <w:rPr>
          <w:rFonts w:asciiTheme="majorHAnsi" w:hAnsiTheme="majorHAnsi"/>
          <w:sz w:val="24"/>
          <w:szCs w:val="24"/>
        </w:rPr>
        <w:t xml:space="preserve"> Чемпионатов и Первенств МТС</w:t>
      </w:r>
      <w:r w:rsidRPr="00B345B9">
        <w:rPr>
          <w:rFonts w:asciiTheme="majorHAnsi" w:hAnsiTheme="majorHAnsi"/>
          <w:sz w:val="24"/>
          <w:szCs w:val="24"/>
        </w:rPr>
        <w:t xml:space="preserve"> имеют право подавать организаторы, </w:t>
      </w:r>
      <w:r w:rsidR="00A16AED">
        <w:rPr>
          <w:rFonts w:asciiTheme="majorHAnsi" w:hAnsiTheme="majorHAnsi"/>
          <w:sz w:val="24"/>
          <w:szCs w:val="24"/>
        </w:rPr>
        <w:t>обладающие</w:t>
      </w:r>
      <w:r w:rsidRPr="00B345B9">
        <w:rPr>
          <w:rFonts w:asciiTheme="majorHAnsi" w:hAnsiTheme="majorHAnsi"/>
          <w:sz w:val="24"/>
          <w:szCs w:val="24"/>
        </w:rPr>
        <w:t xml:space="preserve"> разрешен</w:t>
      </w:r>
      <w:r w:rsidRPr="00B345B9">
        <w:rPr>
          <w:rFonts w:asciiTheme="majorHAnsi" w:hAnsiTheme="majorHAnsi"/>
          <w:sz w:val="24"/>
          <w:szCs w:val="24"/>
        </w:rPr>
        <w:t>ие</w:t>
      </w:r>
      <w:r w:rsidR="00A16AED">
        <w:rPr>
          <w:rFonts w:asciiTheme="majorHAnsi" w:hAnsiTheme="majorHAnsi"/>
          <w:sz w:val="24"/>
          <w:szCs w:val="24"/>
        </w:rPr>
        <w:t>м</w:t>
      </w:r>
      <w:bookmarkStart w:id="0" w:name="_GoBack"/>
      <w:bookmarkEnd w:id="0"/>
      <w:r w:rsidRPr="00B345B9">
        <w:rPr>
          <w:rFonts w:asciiTheme="majorHAnsi" w:hAnsiTheme="majorHAnsi"/>
          <w:sz w:val="24"/>
          <w:szCs w:val="24"/>
        </w:rPr>
        <w:t xml:space="preserve"> на проведение соревнований М</w:t>
      </w:r>
      <w:r w:rsidRPr="00B345B9">
        <w:rPr>
          <w:rFonts w:asciiTheme="majorHAnsi" w:hAnsiTheme="majorHAnsi"/>
          <w:sz w:val="24"/>
          <w:szCs w:val="24"/>
        </w:rPr>
        <w:t>ТС. Заявки рассматриваются на конкурсной основе Президиумом МТС.</w:t>
      </w:r>
    </w:p>
    <w:p w:rsidR="00B345B9" w:rsidRPr="00B345B9" w:rsidRDefault="00B345B9" w:rsidP="00B345B9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426" w:firstLine="283"/>
        <w:jc w:val="both"/>
        <w:rPr>
          <w:rFonts w:asciiTheme="majorHAnsi" w:hAnsiTheme="majorHAnsi"/>
          <w:sz w:val="24"/>
          <w:szCs w:val="24"/>
        </w:rPr>
      </w:pPr>
      <w:r w:rsidRPr="00B345B9">
        <w:rPr>
          <w:rFonts w:asciiTheme="majorHAnsi" w:hAnsiTheme="majorHAnsi"/>
          <w:sz w:val="24"/>
          <w:szCs w:val="24"/>
        </w:rPr>
        <w:t>Цена входных билетов для участников и зрителей с человека за мероприятие утверждается Президиумом.</w:t>
      </w:r>
    </w:p>
    <w:sectPr w:rsidR="00B345B9" w:rsidRPr="00B345B9" w:rsidSect="001310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283"/>
    <w:multiLevelType w:val="hybridMultilevel"/>
    <w:tmpl w:val="66008200"/>
    <w:lvl w:ilvl="0" w:tplc="AF1675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C37A5"/>
    <w:multiLevelType w:val="multilevel"/>
    <w:tmpl w:val="9C86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40F41B4A"/>
    <w:multiLevelType w:val="hybridMultilevel"/>
    <w:tmpl w:val="56602088"/>
    <w:lvl w:ilvl="0" w:tplc="950A2A32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072FD9"/>
    <w:multiLevelType w:val="hybridMultilevel"/>
    <w:tmpl w:val="CDA49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3F3B"/>
    <w:multiLevelType w:val="hybridMultilevel"/>
    <w:tmpl w:val="FD4009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3227D9"/>
    <w:multiLevelType w:val="multilevel"/>
    <w:tmpl w:val="030C3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18D6699"/>
    <w:multiLevelType w:val="hybridMultilevel"/>
    <w:tmpl w:val="72104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A24E52"/>
    <w:multiLevelType w:val="hybridMultilevel"/>
    <w:tmpl w:val="EFCE63B2"/>
    <w:lvl w:ilvl="0" w:tplc="950A2A32">
      <w:start w:val="1"/>
      <w:numFmt w:val="bullet"/>
      <w:lvlText w:val=""/>
      <w:lvlJc w:val="left"/>
      <w:pPr>
        <w:ind w:left="2862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8">
    <w:nsid w:val="57C27FAA"/>
    <w:multiLevelType w:val="hybridMultilevel"/>
    <w:tmpl w:val="D0306BE0"/>
    <w:lvl w:ilvl="0" w:tplc="950A2A32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D70992"/>
    <w:multiLevelType w:val="multilevel"/>
    <w:tmpl w:val="4B1E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F656EA8"/>
    <w:multiLevelType w:val="multilevel"/>
    <w:tmpl w:val="4B1E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46C55F8"/>
    <w:multiLevelType w:val="multilevel"/>
    <w:tmpl w:val="4B1E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5EF149E"/>
    <w:multiLevelType w:val="hybridMultilevel"/>
    <w:tmpl w:val="85E88EF4"/>
    <w:lvl w:ilvl="0" w:tplc="950A2A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7"/>
    <w:rsid w:val="000B3AF0"/>
    <w:rsid w:val="00131072"/>
    <w:rsid w:val="00132FD8"/>
    <w:rsid w:val="0015365F"/>
    <w:rsid w:val="00195CBF"/>
    <w:rsid w:val="00263C2D"/>
    <w:rsid w:val="00320D67"/>
    <w:rsid w:val="0032100C"/>
    <w:rsid w:val="003D409D"/>
    <w:rsid w:val="003E1638"/>
    <w:rsid w:val="004D1C99"/>
    <w:rsid w:val="004D5CFE"/>
    <w:rsid w:val="00584C75"/>
    <w:rsid w:val="006E3635"/>
    <w:rsid w:val="008D4294"/>
    <w:rsid w:val="00A16AED"/>
    <w:rsid w:val="00AA437F"/>
    <w:rsid w:val="00B345B9"/>
    <w:rsid w:val="00D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B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0D67"/>
  </w:style>
  <w:style w:type="paragraph" w:styleId="a3">
    <w:name w:val="List Paragraph"/>
    <w:basedOn w:val="a"/>
    <w:uiPriority w:val="34"/>
    <w:qFormat/>
    <w:rsid w:val="00320D67"/>
    <w:pPr>
      <w:ind w:left="720"/>
      <w:contextualSpacing/>
    </w:pPr>
  </w:style>
  <w:style w:type="paragraph" w:styleId="2">
    <w:name w:val="Body Text Indent 2"/>
    <w:basedOn w:val="a"/>
    <w:link w:val="20"/>
    <w:rsid w:val="004D1C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4D5C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0">
    <w:name w:val="основнойтекстсотступом2100%"/>
    <w:basedOn w:val="a"/>
    <w:rsid w:val="0058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5B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5B9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0D67"/>
  </w:style>
  <w:style w:type="paragraph" w:styleId="a3">
    <w:name w:val="List Paragraph"/>
    <w:basedOn w:val="a"/>
    <w:uiPriority w:val="34"/>
    <w:qFormat/>
    <w:rsid w:val="00320D67"/>
    <w:pPr>
      <w:ind w:left="720"/>
      <w:contextualSpacing/>
    </w:pPr>
  </w:style>
  <w:style w:type="paragraph" w:styleId="2">
    <w:name w:val="Body Text Indent 2"/>
    <w:basedOn w:val="a"/>
    <w:link w:val="20"/>
    <w:rsid w:val="004D1C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4D5C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0">
    <w:name w:val="основнойтекстсотступом2100%"/>
    <w:basedOn w:val="a"/>
    <w:rsid w:val="0058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5B9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2014-01-10T09:11:00Z</dcterms:created>
  <dcterms:modified xsi:type="dcterms:W3CDTF">2014-01-11T15:53:00Z</dcterms:modified>
</cp:coreProperties>
</file>